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2266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11B2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9C708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11B2C" w:rsidRPr="00E0126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E012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11B2C" w:rsidRPr="00E0126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11B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11B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11B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01264" w:rsidRDefault="00311B2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0126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E0126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E0126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E0126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E0126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E01264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E0126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E01264">
            <w:rPr>
              <w:rFonts w:ascii="Times New Roman" w:hAnsi="Times New Roman"/>
              <w:b/>
              <w:sz w:val="28"/>
            </w:rPr>
            <w:t>13</w:t>
          </w:r>
        </w:sdtContent>
      </w:sdt>
      <w:r w:rsidRPr="00E0126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E01264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E0126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E0126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E0126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01264" w:rsidRDefault="00311B2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E0126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2266F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11B2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9C7084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11B2C" w:rsidRPr="00E01264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tulajdonosi döntés meghozatalára Budapest Főváros VII. kerület Erzsébetváros Önkormányzata tulajdonában álló üres </w:t>
                </w:r>
                <w:r w:rsidR="00600B10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nem lakás céljára szolgáló </w:t>
                </w:r>
                <w:r w:rsidR="00311B2C" w:rsidRPr="00E01264">
                  <w:rPr>
                    <w:rFonts w:ascii="Times New Roman" w:eastAsia="Calibri" w:hAnsi="Times New Roman"/>
                    <w:sz w:val="24"/>
                    <w:szCs w:val="24"/>
                  </w:rPr>
                  <w:t>helyiségek értékesítése tárgyában</w:t>
                </w:r>
              </w:sdtContent>
            </w:sdt>
          </w:p>
        </w:tc>
      </w:tr>
    </w:tbl>
    <w:p w:rsidR="00CC0CD0" w:rsidRPr="005B03DE" w:rsidRDefault="00311B2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11B2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11B2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11B2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E01264" w:rsidRDefault="00311B2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Tóth János</w:t>
      </w:r>
    </w:p>
    <w:p w:rsidR="00A525D4" w:rsidRPr="00E01264" w:rsidRDefault="00311B2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0126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E01264" w:rsidRDefault="00311B2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0126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E0126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E0126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E01264" w:rsidRDefault="00311B2C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E0126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E012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0126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E01264">
        <w:rPr>
          <w:rFonts w:ascii="Times New Roman" w:hAnsi="Times New Roman"/>
          <w:b/>
          <w:bCs/>
          <w:sz w:val="24"/>
          <w:szCs w:val="24"/>
        </w:rPr>
        <w:t>egyszerű</w:t>
      </w:r>
      <w:r w:rsidRPr="00E0126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35121" w:rsidRDefault="00835121" w:rsidP="00556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val="x-none"/>
        </w:rPr>
      </w:pPr>
      <w:bookmarkStart w:id="0" w:name="insertionPlace"/>
    </w:p>
    <w:p w:rsidR="005566A8" w:rsidRPr="00E01264" w:rsidRDefault="00311B2C" w:rsidP="005566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01264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E01264">
        <w:rPr>
          <w:rFonts w:ascii="Times New Roman" w:hAnsi="Times New Roman"/>
          <w:b/>
          <w:bCs/>
          <w:sz w:val="24"/>
          <w:szCs w:val="24"/>
        </w:rPr>
        <w:t>Bizottság</w:t>
      </w:r>
      <w:r w:rsidRPr="00E01264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566A8" w:rsidRPr="00E01264" w:rsidRDefault="005566A8" w:rsidP="005566A8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52A83" w:rsidRPr="00E01264" w:rsidRDefault="00311B2C" w:rsidP="00552A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A jelen előterjesztésben 2</w:t>
      </w:r>
      <w:r w:rsidR="00D77C1C" w:rsidRPr="00E01264">
        <w:rPr>
          <w:rFonts w:ascii="Times New Roman" w:hAnsi="Times New Roman"/>
          <w:sz w:val="24"/>
          <w:szCs w:val="24"/>
        </w:rPr>
        <w:t>1</w:t>
      </w:r>
      <w:r w:rsidRPr="00E01264">
        <w:rPr>
          <w:rFonts w:ascii="Times New Roman" w:hAnsi="Times New Roman"/>
          <w:sz w:val="24"/>
          <w:szCs w:val="24"/>
        </w:rPr>
        <w:t xml:space="preserve"> db üres, bérbeadás útján nem </w:t>
      </w:r>
      <w:proofErr w:type="spellStart"/>
      <w:r w:rsidRPr="00E01264">
        <w:rPr>
          <w:rFonts w:ascii="Times New Roman" w:hAnsi="Times New Roman"/>
          <w:sz w:val="24"/>
          <w:szCs w:val="24"/>
        </w:rPr>
        <w:t>hasznosí</w:t>
      </w:r>
      <w:r w:rsidR="00BE3102" w:rsidRPr="00E01264">
        <w:rPr>
          <w:rFonts w:ascii="Times New Roman" w:hAnsi="Times New Roman"/>
          <w:sz w:val="24"/>
          <w:szCs w:val="24"/>
        </w:rPr>
        <w:t>ha</w:t>
      </w:r>
      <w:r w:rsidRPr="00E01264">
        <w:rPr>
          <w:rFonts w:ascii="Times New Roman" w:hAnsi="Times New Roman"/>
          <w:sz w:val="24"/>
          <w:szCs w:val="24"/>
        </w:rPr>
        <w:t>tó</w:t>
      </w:r>
      <w:proofErr w:type="spellEnd"/>
      <w:r w:rsidRPr="00E01264">
        <w:rPr>
          <w:rFonts w:ascii="Times New Roman" w:hAnsi="Times New Roman"/>
          <w:sz w:val="24"/>
          <w:szCs w:val="24"/>
        </w:rPr>
        <w:t>, önkormányzati tulajdonú</w:t>
      </w:r>
      <w:r w:rsidR="00600B10">
        <w:rPr>
          <w:rFonts w:ascii="Times New Roman" w:hAnsi="Times New Roman"/>
          <w:sz w:val="24"/>
          <w:szCs w:val="24"/>
        </w:rPr>
        <w:t xml:space="preserve"> nem lakás céljára szolgáló</w:t>
      </w:r>
      <w:r w:rsidRPr="00E01264">
        <w:rPr>
          <w:rFonts w:ascii="Times New Roman" w:hAnsi="Times New Roman"/>
          <w:sz w:val="24"/>
          <w:szCs w:val="24"/>
        </w:rPr>
        <w:t xml:space="preserve"> helyiség </w:t>
      </w:r>
      <w:r w:rsidRPr="00E01264">
        <w:rPr>
          <w:rFonts w:ascii="Times New Roman" w:hAnsi="Times New Roman"/>
          <w:i/>
          <w:iCs/>
          <w:sz w:val="24"/>
          <w:szCs w:val="24"/>
        </w:rPr>
        <w:t>(1. melléklet – tulajdoni lapok)</w:t>
      </w:r>
      <w:r w:rsidRPr="00E01264">
        <w:rPr>
          <w:rFonts w:ascii="Times New Roman" w:hAnsi="Times New Roman"/>
          <w:sz w:val="24"/>
          <w:szCs w:val="24"/>
        </w:rPr>
        <w:t xml:space="preserve"> versenyeztetési eljárás keretében történő értékesítésére kívánunk javaslatot tenni. </w:t>
      </w:r>
    </w:p>
    <w:p w:rsidR="00552A83" w:rsidRPr="00E01264" w:rsidRDefault="00552A83" w:rsidP="00552A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715C" w:rsidRPr="00E01264" w:rsidRDefault="00311B2C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A</w:t>
      </w:r>
      <w:r w:rsidR="00C96174" w:rsidRPr="00E01264">
        <w:rPr>
          <w:rFonts w:ascii="Times New Roman" w:hAnsi="Times New Roman"/>
          <w:sz w:val="24"/>
          <w:szCs w:val="24"/>
        </w:rPr>
        <w:t xml:space="preserve">z </w:t>
      </w:r>
      <w:r w:rsidRPr="00E01264">
        <w:rPr>
          <w:rFonts w:ascii="Times New Roman" w:hAnsi="Times New Roman"/>
          <w:sz w:val="24"/>
          <w:szCs w:val="24"/>
        </w:rPr>
        <w:t xml:space="preserve">EVIN Nonprofit </w:t>
      </w:r>
      <w:proofErr w:type="spellStart"/>
      <w:r w:rsidRPr="00E01264">
        <w:rPr>
          <w:rFonts w:ascii="Times New Roman" w:hAnsi="Times New Roman"/>
          <w:sz w:val="24"/>
          <w:szCs w:val="24"/>
        </w:rPr>
        <w:t>Zrt</w:t>
      </w:r>
      <w:proofErr w:type="spellEnd"/>
      <w:r w:rsidRPr="00E01264">
        <w:rPr>
          <w:rFonts w:ascii="Times New Roman" w:hAnsi="Times New Roman"/>
          <w:sz w:val="24"/>
          <w:szCs w:val="24"/>
        </w:rPr>
        <w:t>.</w:t>
      </w:r>
      <w:r w:rsidR="00BC7D25" w:rsidRPr="00E0126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C7D25" w:rsidRPr="00E01264">
        <w:rPr>
          <w:rFonts w:ascii="Times New Roman" w:hAnsi="Times New Roman"/>
          <w:sz w:val="24"/>
          <w:szCs w:val="24"/>
        </w:rPr>
        <w:t>2</w:t>
      </w:r>
      <w:r w:rsidR="00D77C1C" w:rsidRPr="00E01264">
        <w:rPr>
          <w:rFonts w:ascii="Times New Roman" w:hAnsi="Times New Roman"/>
          <w:sz w:val="24"/>
          <w:szCs w:val="24"/>
        </w:rPr>
        <w:t>1</w:t>
      </w:r>
      <w:r w:rsidRPr="00E01264">
        <w:rPr>
          <w:rFonts w:ascii="Times New Roman" w:hAnsi="Times New Roman"/>
          <w:sz w:val="24"/>
          <w:szCs w:val="24"/>
        </w:rPr>
        <w:t xml:space="preserve"> </w:t>
      </w:r>
      <w:r w:rsidR="003D167C" w:rsidRPr="00E01264">
        <w:rPr>
          <w:rFonts w:ascii="Times New Roman" w:hAnsi="Times New Roman"/>
          <w:sz w:val="24"/>
          <w:szCs w:val="24"/>
        </w:rPr>
        <w:t xml:space="preserve"> üres</w:t>
      </w:r>
      <w:proofErr w:type="gramEnd"/>
      <w:r w:rsidR="003D167C" w:rsidRPr="00E01264">
        <w:rPr>
          <w:rFonts w:ascii="Times New Roman" w:hAnsi="Times New Roman"/>
          <w:sz w:val="24"/>
          <w:szCs w:val="24"/>
        </w:rPr>
        <w:t xml:space="preserve"> </w:t>
      </w:r>
      <w:r w:rsidR="00552A83" w:rsidRPr="00E01264">
        <w:rPr>
          <w:rFonts w:ascii="Times New Roman" w:hAnsi="Times New Roman"/>
          <w:sz w:val="24"/>
          <w:szCs w:val="24"/>
        </w:rPr>
        <w:t>helyiség</w:t>
      </w:r>
      <w:r w:rsidR="00280861" w:rsidRPr="00E01264">
        <w:rPr>
          <w:rFonts w:ascii="Times New Roman" w:hAnsi="Times New Roman"/>
          <w:sz w:val="24"/>
          <w:szCs w:val="24"/>
        </w:rPr>
        <w:t xml:space="preserve"> </w:t>
      </w:r>
      <w:r w:rsidR="00280861" w:rsidRPr="00E01264">
        <w:rPr>
          <w:rFonts w:ascii="Times New Roman" w:hAnsi="Times New Roman"/>
          <w:i/>
          <w:iCs/>
          <w:sz w:val="24"/>
          <w:szCs w:val="24"/>
        </w:rPr>
        <w:t>(</w:t>
      </w:r>
      <w:r w:rsidR="002D181C" w:rsidRPr="00E01264">
        <w:rPr>
          <w:rFonts w:ascii="Times New Roman" w:hAnsi="Times New Roman"/>
          <w:i/>
          <w:iCs/>
          <w:sz w:val="24"/>
          <w:szCs w:val="24"/>
        </w:rPr>
        <w:t>2</w:t>
      </w:r>
      <w:r w:rsidR="00280861" w:rsidRPr="00E01264">
        <w:rPr>
          <w:rFonts w:ascii="Times New Roman" w:hAnsi="Times New Roman"/>
          <w:i/>
          <w:iCs/>
          <w:sz w:val="24"/>
          <w:szCs w:val="24"/>
        </w:rPr>
        <w:t xml:space="preserve">. melléklet – </w:t>
      </w:r>
      <w:r w:rsidR="00552A83" w:rsidRPr="00E01264">
        <w:rPr>
          <w:rFonts w:ascii="Times New Roman" w:hAnsi="Times New Roman"/>
          <w:i/>
          <w:iCs/>
          <w:sz w:val="24"/>
          <w:szCs w:val="24"/>
        </w:rPr>
        <w:t>helyiség</w:t>
      </w:r>
      <w:r w:rsidR="00280861" w:rsidRPr="00E01264">
        <w:rPr>
          <w:rFonts w:ascii="Times New Roman" w:hAnsi="Times New Roman"/>
          <w:i/>
          <w:iCs/>
          <w:sz w:val="24"/>
          <w:szCs w:val="24"/>
        </w:rPr>
        <w:t xml:space="preserve"> lista)</w:t>
      </w:r>
      <w:r w:rsidRPr="00E01264">
        <w:rPr>
          <w:rFonts w:ascii="Times New Roman" w:hAnsi="Times New Roman"/>
          <w:sz w:val="24"/>
          <w:szCs w:val="24"/>
        </w:rPr>
        <w:t xml:space="preserve"> értékesítési dokumentációját készítette el. A </w:t>
      </w:r>
      <w:r w:rsidR="00600B10">
        <w:rPr>
          <w:rFonts w:ascii="Times New Roman" w:hAnsi="Times New Roman"/>
          <w:sz w:val="24"/>
          <w:szCs w:val="24"/>
        </w:rPr>
        <w:t xml:space="preserve">nem lakás céljára szolgáló </w:t>
      </w:r>
      <w:r w:rsidR="00552A83" w:rsidRPr="00E01264">
        <w:rPr>
          <w:rFonts w:ascii="Times New Roman" w:hAnsi="Times New Roman"/>
          <w:sz w:val="24"/>
          <w:szCs w:val="24"/>
        </w:rPr>
        <w:t>helyiségekre</w:t>
      </w:r>
      <w:r w:rsidR="00C96174" w:rsidRPr="00E01264">
        <w:rPr>
          <w:rFonts w:ascii="Times New Roman" w:hAnsi="Times New Roman"/>
          <w:sz w:val="24"/>
          <w:szCs w:val="24"/>
        </w:rPr>
        <w:t xml:space="preserve"> </w:t>
      </w:r>
      <w:r w:rsidRPr="00E01264">
        <w:rPr>
          <w:rFonts w:ascii="Times New Roman" w:hAnsi="Times New Roman"/>
          <w:sz w:val="24"/>
          <w:szCs w:val="24"/>
        </w:rPr>
        <w:t>vonatkozó értékbecsléseket</w:t>
      </w:r>
      <w:r w:rsidR="00280861" w:rsidRPr="00E01264">
        <w:rPr>
          <w:rFonts w:ascii="Times New Roman" w:hAnsi="Times New Roman"/>
          <w:sz w:val="24"/>
          <w:szCs w:val="24"/>
        </w:rPr>
        <w:t xml:space="preserve"> </w:t>
      </w:r>
      <w:r w:rsidR="00280861" w:rsidRPr="00E01264">
        <w:rPr>
          <w:rFonts w:ascii="Times New Roman" w:hAnsi="Times New Roman"/>
          <w:i/>
          <w:iCs/>
          <w:sz w:val="24"/>
          <w:szCs w:val="24"/>
        </w:rPr>
        <w:t>(</w:t>
      </w:r>
      <w:r w:rsidR="002D181C" w:rsidRPr="00E01264">
        <w:rPr>
          <w:rFonts w:ascii="Times New Roman" w:hAnsi="Times New Roman"/>
          <w:i/>
          <w:iCs/>
          <w:sz w:val="24"/>
          <w:szCs w:val="24"/>
        </w:rPr>
        <w:t>3</w:t>
      </w:r>
      <w:r w:rsidR="00280861" w:rsidRPr="00E01264">
        <w:rPr>
          <w:rFonts w:ascii="Times New Roman" w:hAnsi="Times New Roman"/>
          <w:i/>
          <w:iCs/>
          <w:sz w:val="24"/>
          <w:szCs w:val="24"/>
        </w:rPr>
        <w:t>. melléklet)</w:t>
      </w:r>
      <w:r w:rsidRPr="00E01264">
        <w:rPr>
          <w:rFonts w:ascii="Times New Roman" w:hAnsi="Times New Roman"/>
          <w:sz w:val="24"/>
          <w:szCs w:val="24"/>
        </w:rPr>
        <w:t xml:space="preserve"> a PROAC Ingatlan Tanácsadó Kft.</w:t>
      </w:r>
      <w:r w:rsidR="00D6621A" w:rsidRPr="00E01264">
        <w:rPr>
          <w:rFonts w:ascii="Times New Roman" w:hAnsi="Times New Roman"/>
          <w:sz w:val="24"/>
          <w:szCs w:val="24"/>
        </w:rPr>
        <w:t xml:space="preserve">, a </w:t>
      </w:r>
      <w:proofErr w:type="gramStart"/>
      <w:r w:rsidR="00D6621A" w:rsidRPr="00E01264">
        <w:rPr>
          <w:rFonts w:ascii="Times New Roman" w:hAnsi="Times New Roman"/>
          <w:sz w:val="24"/>
          <w:szCs w:val="24"/>
        </w:rPr>
        <w:t>kontroll</w:t>
      </w:r>
      <w:proofErr w:type="gramEnd"/>
      <w:r w:rsidR="00D6621A" w:rsidRPr="00E01264">
        <w:rPr>
          <w:rFonts w:ascii="Times New Roman" w:hAnsi="Times New Roman"/>
          <w:sz w:val="24"/>
          <w:szCs w:val="24"/>
        </w:rPr>
        <w:t xml:space="preserve"> értékbecsléseket</w:t>
      </w:r>
      <w:r w:rsidR="00280861" w:rsidRPr="00E01264">
        <w:rPr>
          <w:rFonts w:ascii="Times New Roman" w:hAnsi="Times New Roman"/>
          <w:sz w:val="24"/>
          <w:szCs w:val="24"/>
        </w:rPr>
        <w:t xml:space="preserve"> </w:t>
      </w:r>
      <w:r w:rsidR="00280861" w:rsidRPr="00E01264">
        <w:rPr>
          <w:rFonts w:ascii="Times New Roman" w:hAnsi="Times New Roman"/>
          <w:i/>
          <w:iCs/>
          <w:sz w:val="24"/>
          <w:szCs w:val="24"/>
        </w:rPr>
        <w:t>(</w:t>
      </w:r>
      <w:r w:rsidR="002D181C" w:rsidRPr="00E01264">
        <w:rPr>
          <w:rFonts w:ascii="Times New Roman" w:hAnsi="Times New Roman"/>
          <w:i/>
          <w:iCs/>
          <w:sz w:val="24"/>
          <w:szCs w:val="24"/>
        </w:rPr>
        <w:t>4</w:t>
      </w:r>
      <w:r w:rsidR="00280861" w:rsidRPr="00E01264">
        <w:rPr>
          <w:rFonts w:ascii="Times New Roman" w:hAnsi="Times New Roman"/>
          <w:i/>
          <w:iCs/>
          <w:sz w:val="24"/>
          <w:szCs w:val="24"/>
        </w:rPr>
        <w:t>. melléklet)</w:t>
      </w:r>
      <w:r w:rsidR="00D6621A" w:rsidRPr="00E01264">
        <w:rPr>
          <w:rFonts w:ascii="Times New Roman" w:hAnsi="Times New Roman"/>
          <w:sz w:val="24"/>
          <w:szCs w:val="24"/>
        </w:rPr>
        <w:t xml:space="preserve"> a</w:t>
      </w:r>
      <w:r w:rsidR="00A168CB" w:rsidRPr="00E01264">
        <w:rPr>
          <w:rFonts w:ascii="Times New Roman" w:hAnsi="Times New Roman"/>
          <w:sz w:val="24"/>
          <w:szCs w:val="24"/>
        </w:rPr>
        <w:t xml:space="preserve"> Polgármesteri Hivatal illetékes </w:t>
      </w:r>
      <w:r w:rsidR="00E81E03">
        <w:rPr>
          <w:rFonts w:ascii="Times New Roman" w:hAnsi="Times New Roman"/>
          <w:sz w:val="24"/>
          <w:szCs w:val="24"/>
        </w:rPr>
        <w:t>osztálya</w:t>
      </w:r>
      <w:r w:rsidR="00A168CB" w:rsidRPr="00E01264">
        <w:rPr>
          <w:rFonts w:ascii="Times New Roman" w:hAnsi="Times New Roman"/>
          <w:sz w:val="24"/>
          <w:szCs w:val="24"/>
        </w:rPr>
        <w:t xml:space="preserve"> </w:t>
      </w:r>
      <w:r w:rsidR="00D6621A" w:rsidRPr="00E01264">
        <w:rPr>
          <w:rFonts w:ascii="Times New Roman" w:hAnsi="Times New Roman"/>
          <w:sz w:val="24"/>
          <w:szCs w:val="24"/>
        </w:rPr>
        <w:t xml:space="preserve">által megbízott </w:t>
      </w:r>
      <w:r w:rsidR="00A168CB" w:rsidRPr="00E01264">
        <w:rPr>
          <w:rFonts w:ascii="Times New Roman" w:hAnsi="Times New Roman"/>
          <w:sz w:val="24"/>
          <w:szCs w:val="24"/>
        </w:rPr>
        <w:t xml:space="preserve">Csák </w:t>
      </w:r>
      <w:proofErr w:type="spellStart"/>
      <w:r w:rsidR="00A168CB" w:rsidRPr="00E01264">
        <w:rPr>
          <w:rFonts w:ascii="Times New Roman" w:hAnsi="Times New Roman"/>
          <w:sz w:val="24"/>
          <w:szCs w:val="24"/>
        </w:rPr>
        <w:t>Investment</w:t>
      </w:r>
      <w:proofErr w:type="spellEnd"/>
      <w:r w:rsidR="00A168CB" w:rsidRPr="00E01264">
        <w:rPr>
          <w:rFonts w:ascii="Times New Roman" w:hAnsi="Times New Roman"/>
          <w:sz w:val="24"/>
          <w:szCs w:val="24"/>
        </w:rPr>
        <w:t xml:space="preserve"> Kft.</w:t>
      </w:r>
      <w:r w:rsidR="00D1125F" w:rsidRPr="00E01264">
        <w:rPr>
          <w:rFonts w:ascii="Times New Roman" w:hAnsi="Times New Roman"/>
          <w:sz w:val="24"/>
          <w:szCs w:val="24"/>
        </w:rPr>
        <w:t xml:space="preserve"> </w:t>
      </w:r>
      <w:r w:rsidR="00D6621A" w:rsidRPr="00E01264">
        <w:rPr>
          <w:rFonts w:ascii="Times New Roman" w:hAnsi="Times New Roman"/>
          <w:sz w:val="24"/>
          <w:szCs w:val="24"/>
        </w:rPr>
        <w:t>készítette el</w:t>
      </w:r>
      <w:r w:rsidRPr="00E01264">
        <w:rPr>
          <w:rFonts w:ascii="Times New Roman" w:hAnsi="Times New Roman"/>
          <w:sz w:val="24"/>
          <w:szCs w:val="24"/>
        </w:rPr>
        <w:t xml:space="preserve">. </w:t>
      </w:r>
    </w:p>
    <w:p w:rsidR="0033715C" w:rsidRPr="00E01264" w:rsidRDefault="0033715C" w:rsidP="009C27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2DC4" w:rsidRPr="00E01264" w:rsidRDefault="00311B2C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A pályázati felhívásban szereplő kikiáltási árak minden esetben megegyeznek a</w:t>
      </w:r>
      <w:r w:rsidR="00D6621A" w:rsidRPr="00E01264">
        <w:rPr>
          <w:rFonts w:ascii="Times New Roman" w:hAnsi="Times New Roman"/>
          <w:sz w:val="24"/>
          <w:szCs w:val="24"/>
        </w:rPr>
        <w:t xml:space="preserve"> magasabb forgalmi értéket megállapító</w:t>
      </w:r>
      <w:r w:rsidRPr="00E01264">
        <w:rPr>
          <w:rFonts w:ascii="Times New Roman" w:hAnsi="Times New Roman"/>
          <w:sz w:val="24"/>
          <w:szCs w:val="24"/>
        </w:rPr>
        <w:t xml:space="preserve"> értékbecslés</w:t>
      </w:r>
      <w:r w:rsidR="00183F00" w:rsidRPr="00E01264">
        <w:rPr>
          <w:rFonts w:ascii="Times New Roman" w:hAnsi="Times New Roman"/>
          <w:sz w:val="24"/>
          <w:szCs w:val="24"/>
        </w:rPr>
        <w:t>ek</w:t>
      </w:r>
      <w:r w:rsidRPr="00E01264">
        <w:rPr>
          <w:rFonts w:ascii="Times New Roman" w:hAnsi="Times New Roman"/>
          <w:sz w:val="24"/>
          <w:szCs w:val="24"/>
        </w:rPr>
        <w:t xml:space="preserve">ben </w:t>
      </w:r>
      <w:r w:rsidR="00D6621A" w:rsidRPr="00E01264">
        <w:rPr>
          <w:rFonts w:ascii="Times New Roman" w:hAnsi="Times New Roman"/>
          <w:sz w:val="24"/>
          <w:szCs w:val="24"/>
        </w:rPr>
        <w:t>meghatározott</w:t>
      </w:r>
      <w:r w:rsidRPr="00E01264">
        <w:rPr>
          <w:rFonts w:ascii="Times New Roman" w:hAnsi="Times New Roman"/>
          <w:sz w:val="24"/>
          <w:szCs w:val="24"/>
        </w:rPr>
        <w:t xml:space="preserve"> forgalmi értékkel. </w:t>
      </w:r>
    </w:p>
    <w:p w:rsidR="00D1125F" w:rsidRPr="00E01264" w:rsidRDefault="00D1125F" w:rsidP="005566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9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171"/>
        <w:gridCol w:w="1474"/>
        <w:gridCol w:w="1314"/>
        <w:gridCol w:w="1564"/>
        <w:gridCol w:w="1656"/>
      </w:tblGrid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_Hlk202949422"/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Cím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Hrsz</w:t>
            </w:r>
            <w:proofErr w:type="spellEnd"/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Alapterület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Funkció</w:t>
            </w:r>
            <w:proofErr w:type="gramEnd"/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Kikiáltási ár 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Cserhát utca 20. fsz./R-1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33213/0/A/4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raktár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4 700 000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Dembinszky utca 45. fsz./1A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33348/0/A/54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egyéb 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4 000 000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Dohány utca 68. fsz./R-1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34374/0/A/9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raktár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2 100 000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Hársfa utca 45. fsz./</w:t>
            </w:r>
            <w:r w:rsidR="00491758">
              <w:rPr>
                <w:rFonts w:ascii="Times New Roman" w:hAnsi="Times New Roman"/>
                <w:sz w:val="24"/>
                <w:szCs w:val="24"/>
              </w:rPr>
              <w:t>I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33894/0/A/2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üzlethelyiség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21 200 000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Király utca 99. 2. em./8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33986/0/A/26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egyéb 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2 450 000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Rózsa utca 20. B ép. pinceszint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33837/0/B/25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egyéb 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22 400 000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 xml:space="preserve">Rózsa utca 20. </w:t>
            </w:r>
            <w:proofErr w:type="gramStart"/>
            <w:r w:rsidRPr="00E01264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E01264">
              <w:rPr>
                <w:rFonts w:ascii="Times New Roman" w:hAnsi="Times New Roman"/>
                <w:sz w:val="24"/>
                <w:szCs w:val="24"/>
              </w:rPr>
              <w:t xml:space="preserve"> ép. fsz./U4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33837/0/A/20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egyéb 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5 500 000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Szövetség utca 17.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33615/0/A/3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egyéb 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16 100 000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Almássy tér 7. fsz./4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33732/0/A/6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raktár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4 600 000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Dob utca 24. fsz./L-1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34172/0/A/8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raktár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1 100 000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István utca 12.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33280/0/A/3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műhely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60 900 000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Damjanich utca 34. fsz./M-1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33491/0/A/43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műhely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21 600 000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Damjanich utca 34. fsz./I-1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33491/0/A/42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iroda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16 900 000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Dob utca 94-96. fsz./U-2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33941/0/A/5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műhely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40 700 000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Garay utca 40. fsz./1. Em.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33073/1/A/3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műhely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79 100 000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Garay utca 40. pinceszint 1. ajtó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33073/1/A/1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raktár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31 600 000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Murányi utca 25.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33204/0/A/3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raktár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13 400 000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11C0E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Murányi utca 25.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33204/0/A/2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üzlethelyiség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C0E" w:rsidRPr="00E01264" w:rsidRDefault="00311B2C" w:rsidP="00511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42 200 000 Ft</w:t>
            </w:r>
          </w:p>
        </w:tc>
      </w:tr>
      <w:tr w:rsidR="0022266F" w:rsidRPr="00E01264" w:rsidTr="00BB26E5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018" w:rsidRPr="00E01264" w:rsidRDefault="00311B2C" w:rsidP="006C001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C0018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Kertész utca 46. fsz. T-2.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018" w:rsidRPr="00E01264" w:rsidRDefault="00311B2C" w:rsidP="006C0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34081/0/A/8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018" w:rsidRPr="00E01264" w:rsidRDefault="00311B2C" w:rsidP="006C0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018" w:rsidRPr="00E01264" w:rsidRDefault="00311B2C" w:rsidP="006C00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tároló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0018" w:rsidRPr="00E01264" w:rsidRDefault="00311B2C" w:rsidP="006C00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5 400 000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  <w:r w:rsidR="003A1802"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</w:t>
            </w: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7F8A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Kis Diófa utca 3. fsz. K-1.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34124/0/A/15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egyéb 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2 900 000 Ft</w:t>
            </w:r>
          </w:p>
        </w:tc>
      </w:tr>
      <w:tr w:rsidR="0022266F" w:rsidRPr="00E01264" w:rsidTr="00167AC0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2</w:t>
            </w:r>
            <w:r w:rsidR="003A1802" w:rsidRPr="00E01264">
              <w:rPr>
                <w:rFonts w:ascii="Times New Roman" w:hAnsi="Times New Roman"/>
                <w:sz w:val="24"/>
                <w:szCs w:val="24"/>
              </w:rPr>
              <w:t>1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F8A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Thököly út 22. f</w:t>
            </w:r>
            <w:r w:rsidR="00BC7D25" w:rsidRPr="00E01264">
              <w:rPr>
                <w:rFonts w:ascii="Times New Roman" w:hAnsi="Times New Roman"/>
                <w:sz w:val="24"/>
                <w:szCs w:val="24"/>
              </w:rPr>
              <w:t>sz.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>Ü-5.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33008/0/A/5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üzlethelyiség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4 900 000 Ft</w:t>
            </w:r>
          </w:p>
        </w:tc>
      </w:tr>
      <w:bookmarkEnd w:id="1"/>
    </w:tbl>
    <w:p w:rsidR="00B10E35" w:rsidRPr="00E01264" w:rsidRDefault="00B10E35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2DC4" w:rsidRPr="00E01264" w:rsidRDefault="00311B2C" w:rsidP="00572D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iCs/>
          <w:sz w:val="24"/>
          <w:szCs w:val="24"/>
        </w:rPr>
        <w:lastRenderedPageBreak/>
        <w:t xml:space="preserve">Kérjük a Tisztelt Pénzügyi és Kerületfejlesztési Bizottságot, hogy a fent megnevezett </w:t>
      </w:r>
      <w:r w:rsidR="00BC7D25" w:rsidRPr="00E01264">
        <w:rPr>
          <w:rFonts w:ascii="Times New Roman" w:hAnsi="Times New Roman"/>
          <w:iCs/>
          <w:sz w:val="24"/>
          <w:szCs w:val="24"/>
        </w:rPr>
        <w:t>2</w:t>
      </w:r>
      <w:r w:rsidR="00D77C1C" w:rsidRPr="00E01264">
        <w:rPr>
          <w:rFonts w:ascii="Times New Roman" w:hAnsi="Times New Roman"/>
          <w:iCs/>
          <w:sz w:val="24"/>
          <w:szCs w:val="24"/>
        </w:rPr>
        <w:t>1</w:t>
      </w:r>
      <w:r w:rsidRPr="00E01264">
        <w:rPr>
          <w:rFonts w:ascii="Times New Roman" w:hAnsi="Times New Roman"/>
          <w:iCs/>
          <w:sz w:val="24"/>
          <w:szCs w:val="24"/>
        </w:rPr>
        <w:t xml:space="preserve"> önkormányzati</w:t>
      </w:r>
      <w:r w:rsidR="003D167C" w:rsidRPr="00E01264">
        <w:rPr>
          <w:rFonts w:ascii="Times New Roman" w:hAnsi="Times New Roman"/>
          <w:iCs/>
          <w:sz w:val="24"/>
          <w:szCs w:val="24"/>
        </w:rPr>
        <w:t xml:space="preserve"> tulajdonú</w:t>
      </w:r>
      <w:r w:rsidRPr="00E01264">
        <w:rPr>
          <w:rFonts w:ascii="Times New Roman" w:hAnsi="Times New Roman"/>
          <w:iCs/>
          <w:sz w:val="24"/>
          <w:szCs w:val="24"/>
        </w:rPr>
        <w:t xml:space="preserve"> </w:t>
      </w:r>
      <w:r w:rsidR="00600B10">
        <w:rPr>
          <w:rFonts w:ascii="Times New Roman" w:hAnsi="Times New Roman"/>
          <w:iCs/>
          <w:sz w:val="24"/>
          <w:szCs w:val="24"/>
        </w:rPr>
        <w:t xml:space="preserve">nem lakás céljára szolgáló </w:t>
      </w:r>
      <w:r w:rsidR="00167CBB" w:rsidRPr="00E01264">
        <w:rPr>
          <w:rFonts w:ascii="Times New Roman" w:hAnsi="Times New Roman"/>
          <w:iCs/>
          <w:sz w:val="24"/>
          <w:szCs w:val="24"/>
        </w:rPr>
        <w:t>helyiséget</w:t>
      </w:r>
      <w:r w:rsidRPr="00E01264">
        <w:rPr>
          <w:rFonts w:ascii="Times New Roman" w:hAnsi="Times New Roman"/>
          <w:iCs/>
          <w:sz w:val="24"/>
          <w:szCs w:val="24"/>
        </w:rPr>
        <w:t xml:space="preserve"> értékesítésre jelölje ki, az ingatlanok vonatkozásában elkészített – a határozati javaslat mellékletét képező – pályázati </w:t>
      </w:r>
      <w:proofErr w:type="gramStart"/>
      <w:r w:rsidRPr="00E01264">
        <w:rPr>
          <w:rFonts w:ascii="Times New Roman" w:hAnsi="Times New Roman"/>
          <w:iCs/>
          <w:sz w:val="24"/>
          <w:szCs w:val="24"/>
        </w:rPr>
        <w:t>felhívás</w:t>
      </w:r>
      <w:r w:rsidR="00280861" w:rsidRPr="00E01264">
        <w:rPr>
          <w:rFonts w:ascii="Times New Roman" w:hAnsi="Times New Roman"/>
          <w:iCs/>
          <w:sz w:val="24"/>
          <w:szCs w:val="24"/>
        </w:rPr>
        <w:t xml:space="preserve"> </w:t>
      </w:r>
      <w:r w:rsidRPr="00E01264">
        <w:rPr>
          <w:rFonts w:ascii="Times New Roman" w:hAnsi="Times New Roman"/>
          <w:iCs/>
          <w:sz w:val="24"/>
          <w:szCs w:val="24"/>
        </w:rPr>
        <w:t xml:space="preserve"> tervezetét</w:t>
      </w:r>
      <w:proofErr w:type="gramEnd"/>
      <w:r w:rsidRPr="00E01264">
        <w:rPr>
          <w:rFonts w:ascii="Times New Roman" w:hAnsi="Times New Roman"/>
          <w:iCs/>
          <w:sz w:val="24"/>
          <w:szCs w:val="24"/>
        </w:rPr>
        <w:t xml:space="preserve"> jóváhagyni szíveskedjen, egyúttal a pályázati eljárás EVIN Nonprofit </w:t>
      </w:r>
      <w:proofErr w:type="spellStart"/>
      <w:r w:rsidRPr="00E01264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Pr="00E01264">
        <w:rPr>
          <w:rFonts w:ascii="Times New Roman" w:hAnsi="Times New Roman"/>
          <w:iCs/>
          <w:sz w:val="24"/>
          <w:szCs w:val="24"/>
        </w:rPr>
        <w:t>. által történő megindítását engedélyezze.</w:t>
      </w:r>
    </w:p>
    <w:p w:rsidR="005566A8" w:rsidRPr="00E01264" w:rsidRDefault="005566A8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566A8" w:rsidRPr="00E01264" w:rsidRDefault="00311B2C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 xml:space="preserve">A Pénzügyi és Kerületfejlesztési Bizottság döntési hatásköre a Budapest Főváros VII. Kerület Erzsébetváros Önkormányzatát megillető tulajdonosi jogok gyakorlása és a tulajdonában álló vagyonnal való gazdálkodás szabályairól szóló </w:t>
      </w:r>
      <w:r w:rsidR="00F96CB5" w:rsidRPr="00E01264">
        <w:rPr>
          <w:rFonts w:ascii="Times New Roman" w:hAnsi="Times New Roman"/>
          <w:sz w:val="24"/>
          <w:szCs w:val="24"/>
        </w:rPr>
        <w:t>35/2025</w:t>
      </w:r>
      <w:r w:rsidRPr="00E01264">
        <w:rPr>
          <w:rFonts w:ascii="Times New Roman" w:hAnsi="Times New Roman"/>
          <w:sz w:val="24"/>
          <w:szCs w:val="24"/>
        </w:rPr>
        <w:t>. (I</w:t>
      </w:r>
      <w:r w:rsidR="00F96CB5" w:rsidRPr="00E01264">
        <w:rPr>
          <w:rFonts w:ascii="Times New Roman" w:hAnsi="Times New Roman"/>
          <w:sz w:val="24"/>
          <w:szCs w:val="24"/>
        </w:rPr>
        <w:t>X.24.</w:t>
      </w:r>
      <w:r w:rsidRPr="00E01264">
        <w:rPr>
          <w:rFonts w:ascii="Times New Roman" w:hAnsi="Times New Roman"/>
          <w:sz w:val="24"/>
          <w:szCs w:val="24"/>
        </w:rPr>
        <w:t xml:space="preserve">) önkormányzati rendelet </w:t>
      </w:r>
      <w:r w:rsidR="00F96CB5" w:rsidRPr="00E01264">
        <w:rPr>
          <w:rFonts w:ascii="Times New Roman" w:hAnsi="Times New Roman"/>
          <w:sz w:val="24"/>
          <w:szCs w:val="24"/>
        </w:rPr>
        <w:t>8</w:t>
      </w:r>
      <w:r w:rsidRPr="00E01264">
        <w:rPr>
          <w:rFonts w:ascii="Times New Roman" w:hAnsi="Times New Roman"/>
          <w:sz w:val="24"/>
          <w:szCs w:val="24"/>
        </w:rPr>
        <w:t xml:space="preserve">. § (1) bekezdésén, </w:t>
      </w:r>
      <w:r w:rsidR="00E8493B" w:rsidRPr="00E01264">
        <w:rPr>
          <w:rFonts w:ascii="Times New Roman" w:hAnsi="Times New Roman"/>
          <w:sz w:val="24"/>
          <w:szCs w:val="24"/>
        </w:rPr>
        <w:t>10</w:t>
      </w:r>
      <w:r w:rsidRPr="00E01264">
        <w:rPr>
          <w:rFonts w:ascii="Times New Roman" w:hAnsi="Times New Roman"/>
          <w:sz w:val="24"/>
          <w:szCs w:val="24"/>
        </w:rPr>
        <w:t>. § (1), (2) és (</w:t>
      </w:r>
      <w:r w:rsidR="00E8493B" w:rsidRPr="00E01264">
        <w:rPr>
          <w:rFonts w:ascii="Times New Roman" w:hAnsi="Times New Roman"/>
          <w:sz w:val="24"/>
          <w:szCs w:val="24"/>
        </w:rPr>
        <w:t>5</w:t>
      </w:r>
      <w:r w:rsidRPr="00E01264">
        <w:rPr>
          <w:rFonts w:ascii="Times New Roman" w:hAnsi="Times New Roman"/>
          <w:sz w:val="24"/>
          <w:szCs w:val="24"/>
        </w:rPr>
        <w:t>) bekezdésén és</w:t>
      </w:r>
      <w:r w:rsidR="00E8493B" w:rsidRPr="00E01264">
        <w:rPr>
          <w:rFonts w:ascii="Times New Roman" w:hAnsi="Times New Roman"/>
          <w:sz w:val="24"/>
          <w:szCs w:val="24"/>
        </w:rPr>
        <w:t xml:space="preserve"> 11</w:t>
      </w:r>
      <w:r w:rsidRPr="00E01264">
        <w:rPr>
          <w:rFonts w:ascii="Times New Roman" w:hAnsi="Times New Roman"/>
          <w:sz w:val="24"/>
          <w:szCs w:val="24"/>
        </w:rPr>
        <w:t xml:space="preserve">. § (1) </w:t>
      </w:r>
      <w:proofErr w:type="gramStart"/>
      <w:r w:rsidRPr="00E01264">
        <w:rPr>
          <w:rFonts w:ascii="Times New Roman" w:hAnsi="Times New Roman"/>
          <w:sz w:val="24"/>
          <w:szCs w:val="24"/>
        </w:rPr>
        <w:t>bekezdésén  alapul</w:t>
      </w:r>
      <w:proofErr w:type="gramEnd"/>
      <w:r w:rsidRPr="00E01264">
        <w:rPr>
          <w:rFonts w:ascii="Times New Roman" w:hAnsi="Times New Roman"/>
          <w:sz w:val="24"/>
          <w:szCs w:val="24"/>
        </w:rPr>
        <w:t>.</w:t>
      </w:r>
    </w:p>
    <w:p w:rsidR="00EB4984" w:rsidRPr="00E01264" w:rsidRDefault="00EB4984" w:rsidP="005566A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E3102" w:rsidRPr="00E01264" w:rsidRDefault="00BE3102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125F" w:rsidRPr="00E01264" w:rsidRDefault="00311B2C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01264">
        <w:rPr>
          <w:rFonts w:ascii="Times New Roman" w:hAnsi="Times New Roman"/>
          <w:i/>
          <w:sz w:val="24"/>
          <w:szCs w:val="24"/>
        </w:rPr>
        <w:t>„</w:t>
      </w:r>
      <w:r w:rsidR="00167CBB" w:rsidRPr="00E01264">
        <w:rPr>
          <w:rFonts w:ascii="Times New Roman" w:hAnsi="Times New Roman"/>
          <w:i/>
          <w:sz w:val="24"/>
          <w:szCs w:val="24"/>
        </w:rPr>
        <w:t>8</w:t>
      </w:r>
      <w:r w:rsidRPr="00E01264">
        <w:rPr>
          <w:rFonts w:ascii="Times New Roman" w:hAnsi="Times New Roman"/>
          <w:i/>
          <w:sz w:val="24"/>
          <w:szCs w:val="24"/>
        </w:rPr>
        <w:t>.§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D1125F" w:rsidRPr="00E01264" w:rsidRDefault="00311B2C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E01264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E01264">
        <w:rPr>
          <w:rFonts w:ascii="Times New Roman" w:hAnsi="Times New Roman"/>
          <w:i/>
          <w:sz w:val="24"/>
          <w:szCs w:val="24"/>
        </w:rPr>
        <w:t>) azon tulajdonosi jogkörök, amelyeknek a gyakorlását magasabb szintű jogszabály a Képviselő-testület kizárólagos hatáskörébe utal;</w:t>
      </w:r>
    </w:p>
    <w:p w:rsidR="00D1125F" w:rsidRPr="00E01264" w:rsidRDefault="00311B2C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01264">
        <w:rPr>
          <w:rFonts w:ascii="Times New Roman" w:hAnsi="Times New Roman"/>
          <w:i/>
          <w:sz w:val="24"/>
          <w:szCs w:val="24"/>
        </w:rPr>
        <w:t xml:space="preserve">b) azon tulajdonosi jogkörök, amelyeket e rendelet, vagy más önkormányzati rendelet utal a Képviselő-testület, vagy a Képviselő-testület más bizottsága, vagy a </w:t>
      </w:r>
      <w:proofErr w:type="gramStart"/>
      <w:r w:rsidRPr="00E01264">
        <w:rPr>
          <w:rFonts w:ascii="Times New Roman" w:hAnsi="Times New Roman"/>
          <w:i/>
          <w:sz w:val="24"/>
          <w:szCs w:val="24"/>
        </w:rPr>
        <w:t>polgármester  hatáskörébe</w:t>
      </w:r>
      <w:proofErr w:type="gramEnd"/>
      <w:r w:rsidRPr="00E01264">
        <w:rPr>
          <w:rFonts w:ascii="Times New Roman" w:hAnsi="Times New Roman"/>
          <w:i/>
          <w:sz w:val="24"/>
          <w:szCs w:val="24"/>
        </w:rPr>
        <w:t>.”</w:t>
      </w:r>
    </w:p>
    <w:p w:rsidR="00D1125F" w:rsidRPr="00E01264" w:rsidRDefault="00D1125F" w:rsidP="00D1125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125F" w:rsidRPr="00E01264" w:rsidRDefault="00311B2C" w:rsidP="00D1125F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01264">
        <w:rPr>
          <w:rFonts w:ascii="Times New Roman" w:hAnsi="Times New Roman"/>
          <w:bCs/>
          <w:i/>
          <w:iCs/>
          <w:sz w:val="24"/>
          <w:szCs w:val="24"/>
        </w:rPr>
        <w:t>„</w:t>
      </w:r>
      <w:r w:rsidR="00E8493B" w:rsidRPr="00E01264">
        <w:rPr>
          <w:rFonts w:ascii="Times New Roman" w:hAnsi="Times New Roman"/>
          <w:bCs/>
          <w:i/>
          <w:iCs/>
          <w:sz w:val="24"/>
          <w:szCs w:val="24"/>
        </w:rPr>
        <w:t>10</w:t>
      </w:r>
      <w:r w:rsidRPr="00E01264">
        <w:rPr>
          <w:rFonts w:ascii="Times New Roman" w:hAnsi="Times New Roman"/>
          <w:bCs/>
          <w:i/>
          <w:iCs/>
          <w:sz w:val="24"/>
          <w:szCs w:val="24"/>
        </w:rPr>
        <w:t>.§ (1) Törvényben meghatározott forgalmi értékhatár felett az Önkormányzat tulajdonát képező vagyon tulajdonjogát átruházni csak versenyeztetés útján, az összességében legelőnyösebb ajánlatot tevő részére, a szolgáltatás, ellenszolgáltatás értékarányosságával lehet.</w:t>
      </w:r>
    </w:p>
    <w:p w:rsidR="00D1125F" w:rsidRPr="00E01264" w:rsidRDefault="00311B2C" w:rsidP="00D1125F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1264">
        <w:rPr>
          <w:rFonts w:ascii="Times New Roman" w:hAnsi="Times New Roman"/>
          <w:bCs/>
          <w:i/>
          <w:iCs/>
          <w:sz w:val="24"/>
          <w:szCs w:val="24"/>
        </w:rPr>
        <w:t xml:space="preserve">(2) </w:t>
      </w:r>
      <w:r w:rsidR="00E8493B" w:rsidRPr="00E01264">
        <w:rPr>
          <w:rFonts w:ascii="Times New Roman" w:hAnsi="Times New Roman"/>
          <w:bCs/>
          <w:i/>
          <w:iCs/>
          <w:sz w:val="24"/>
          <w:szCs w:val="24"/>
        </w:rPr>
        <w:t>A nettó tizenötmillió forintot meghaladó forgalmi, vagy nyilvántartási értékű, de törvényben meghatározott forgalmi értéket meg nem haladó forgalmi értékű vagyon tulajdonjogát átruházni elsősorban versenyeztetés útján, az összességében legelőnyösebb ajánlatot tevő részére, a szolgáltatás, ellenszolgáltatás értékarányosságával lehet.</w:t>
      </w:r>
    </w:p>
    <w:p w:rsidR="00D1125F" w:rsidRPr="00E01264" w:rsidRDefault="00311B2C" w:rsidP="00D1125F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01264">
        <w:rPr>
          <w:rFonts w:ascii="Times New Roman" w:hAnsi="Times New Roman"/>
          <w:bCs/>
          <w:i/>
          <w:iCs/>
          <w:sz w:val="24"/>
          <w:szCs w:val="24"/>
        </w:rPr>
        <w:t>(</w:t>
      </w:r>
      <w:r w:rsidR="00E8493B" w:rsidRPr="00E01264">
        <w:rPr>
          <w:rFonts w:ascii="Times New Roman" w:hAnsi="Times New Roman"/>
          <w:bCs/>
          <w:i/>
          <w:iCs/>
          <w:sz w:val="24"/>
          <w:szCs w:val="24"/>
        </w:rPr>
        <w:t>5</w:t>
      </w:r>
      <w:r w:rsidRPr="00E01264">
        <w:rPr>
          <w:rFonts w:ascii="Times New Roman" w:hAnsi="Times New Roman"/>
          <w:bCs/>
          <w:i/>
          <w:iCs/>
          <w:sz w:val="24"/>
          <w:szCs w:val="24"/>
        </w:rPr>
        <w:t xml:space="preserve">) </w:t>
      </w:r>
      <w:r w:rsidR="00E8493B" w:rsidRPr="00E01264">
        <w:rPr>
          <w:rFonts w:ascii="Times New Roman" w:hAnsi="Times New Roman"/>
          <w:bCs/>
          <w:i/>
          <w:iCs/>
          <w:sz w:val="24"/>
          <w:szCs w:val="24"/>
        </w:rPr>
        <w:t xml:space="preserve">A legfeljebb nettó kettőszázmillió forint forgalmi értékű vagyon tulajdonjogának </w:t>
      </w:r>
      <w:proofErr w:type="spellStart"/>
      <w:r w:rsidR="00E8493B" w:rsidRPr="00E01264">
        <w:rPr>
          <w:rFonts w:ascii="Times New Roman" w:hAnsi="Times New Roman"/>
          <w:bCs/>
          <w:i/>
          <w:iCs/>
          <w:sz w:val="24"/>
          <w:szCs w:val="24"/>
        </w:rPr>
        <w:t>versenyezetés</w:t>
      </w:r>
      <w:proofErr w:type="spellEnd"/>
      <w:r w:rsidR="00E8493B" w:rsidRPr="00E01264">
        <w:rPr>
          <w:rFonts w:ascii="Times New Roman" w:hAnsi="Times New Roman"/>
          <w:bCs/>
          <w:i/>
          <w:iCs/>
          <w:sz w:val="24"/>
          <w:szCs w:val="24"/>
        </w:rPr>
        <w:t xml:space="preserve"> útján történő átruházása esetén a versenyeztetési eljárás szabályairól, azokról a szempontokról, amelyek alapján az összességében legkedvezőbb ajánlat kiválasztása történik a Pénzügyi és Kerületfejlesztési Bizottság dönt.</w:t>
      </w:r>
      <w:r w:rsidRPr="00E01264">
        <w:rPr>
          <w:rFonts w:ascii="Times New Roman" w:hAnsi="Times New Roman"/>
          <w:bCs/>
          <w:i/>
          <w:iCs/>
          <w:sz w:val="24"/>
          <w:szCs w:val="24"/>
        </w:rPr>
        <w:t>”</w:t>
      </w:r>
    </w:p>
    <w:p w:rsidR="00D1125F" w:rsidRPr="00E01264" w:rsidRDefault="00D1125F" w:rsidP="00D1125F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5566A8" w:rsidRPr="00E01264" w:rsidRDefault="00311B2C" w:rsidP="00037629">
      <w:pPr>
        <w:jc w:val="both"/>
        <w:rPr>
          <w:rFonts w:ascii="Times New Roman" w:hAnsi="Times New Roman"/>
          <w:i/>
          <w:sz w:val="24"/>
          <w:szCs w:val="24"/>
        </w:rPr>
      </w:pPr>
      <w:r w:rsidRPr="00E01264">
        <w:rPr>
          <w:rFonts w:ascii="Times New Roman" w:hAnsi="Times New Roman"/>
          <w:i/>
          <w:sz w:val="24"/>
          <w:szCs w:val="24"/>
        </w:rPr>
        <w:t>„</w:t>
      </w:r>
      <w:r w:rsidR="00E8493B" w:rsidRPr="00E01264">
        <w:rPr>
          <w:rFonts w:ascii="Times New Roman" w:hAnsi="Times New Roman"/>
          <w:i/>
          <w:sz w:val="24"/>
          <w:szCs w:val="24"/>
        </w:rPr>
        <w:t>11</w:t>
      </w:r>
      <w:r w:rsidRPr="00E01264">
        <w:rPr>
          <w:rFonts w:ascii="Times New Roman" w:hAnsi="Times New Roman"/>
          <w:i/>
          <w:sz w:val="24"/>
          <w:szCs w:val="24"/>
        </w:rPr>
        <w:t xml:space="preserve">.§ (1) </w:t>
      </w:r>
      <w:r w:rsidR="00E8493B" w:rsidRPr="00E01264">
        <w:rPr>
          <w:rFonts w:ascii="Times New Roman" w:hAnsi="Times New Roman"/>
          <w:i/>
          <w:sz w:val="24"/>
          <w:szCs w:val="24"/>
        </w:rPr>
        <w:t>A nettó ötmillió forint forgalmi, vagy nyilvántartási értéket meghaladó önkormányzati vagyon tulajdonjogának átruházása tárgyában döntés kizárólag a vagyonra vonatkozó 90 napnál nem régebbi forgalmi értéket megállapító szakvélemény alapján, az abban meghatározott forgalmi érték alapul vételével hozható</w:t>
      </w:r>
      <w:r w:rsidRPr="00E01264">
        <w:rPr>
          <w:rFonts w:ascii="Times New Roman" w:hAnsi="Times New Roman"/>
          <w:i/>
          <w:sz w:val="24"/>
          <w:szCs w:val="24"/>
        </w:rPr>
        <w:t>.”</w:t>
      </w:r>
    </w:p>
    <w:p w:rsidR="00181793" w:rsidRPr="00E01264" w:rsidRDefault="00311B2C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</w:t>
      </w:r>
      <w:r w:rsidR="00280861" w:rsidRPr="00E01264">
        <w:rPr>
          <w:rFonts w:ascii="Times New Roman" w:hAnsi="Times New Roman"/>
          <w:sz w:val="24"/>
          <w:szCs w:val="24"/>
        </w:rPr>
        <w:t>.</w:t>
      </w:r>
    </w:p>
    <w:p w:rsidR="00280861" w:rsidRPr="00E01264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861" w:rsidRPr="00E01264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861" w:rsidRPr="00E01264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861" w:rsidRPr="00E01264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861" w:rsidRPr="00E01264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1DA6" w:rsidRPr="00E01264" w:rsidRDefault="00291DA6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0861" w:rsidRPr="00E01264" w:rsidRDefault="00280861" w:rsidP="002808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02F36" w:rsidRPr="00E01264" w:rsidRDefault="00311B2C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1264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502F36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0207" w:rsidRPr="00E01264" w:rsidRDefault="006B0207" w:rsidP="00502F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02F36" w:rsidRPr="00E01264" w:rsidRDefault="006B0207" w:rsidP="00502F36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 Főváros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VII.  kerület  Erzsébetváros  Önkormányzata  Képviselő-testülete </w:t>
      </w:r>
      <w:r w:rsidR="00311B2C" w:rsidRPr="00E012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Bizottsága …/</w:t>
      </w:r>
      <w:r w:rsidR="00311B2C" w:rsidRPr="00E01264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E06AB5" w:rsidRPr="00E01264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311B2C" w:rsidRPr="00E01264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E06AB5" w:rsidRPr="00E01264">
        <w:rPr>
          <w:rFonts w:ascii="Times New Roman" w:hAnsi="Times New Roman"/>
          <w:b/>
          <w:bCs/>
          <w:sz w:val="24"/>
          <w:szCs w:val="24"/>
          <w:u w:val="single"/>
        </w:rPr>
        <w:t>(V</w:t>
      </w:r>
      <w:r w:rsidR="002D181C" w:rsidRPr="00E01264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="00311B2C" w:rsidRPr="00E01264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E06AB5" w:rsidRPr="00E01264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r w:rsidR="002D181C" w:rsidRPr="00E01264">
        <w:rPr>
          <w:rFonts w:ascii="Times New Roman" w:hAnsi="Times New Roman"/>
          <w:b/>
          <w:bCs/>
          <w:sz w:val="24"/>
          <w:szCs w:val="24"/>
          <w:u w:val="single"/>
        </w:rPr>
        <w:t>3</w:t>
      </w:r>
      <w:r w:rsidR="00311B2C" w:rsidRPr="00E01264">
        <w:rPr>
          <w:rFonts w:ascii="Times New Roman" w:hAnsi="Times New Roman"/>
          <w:b/>
          <w:bCs/>
          <w:sz w:val="24"/>
          <w:szCs w:val="24"/>
          <w:u w:val="single"/>
        </w:rPr>
        <w:t>.)</w:t>
      </w:r>
      <w:r w:rsidR="00311B2C" w:rsidRPr="00E012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="00A470A0" w:rsidRPr="00E0126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470A0" w:rsidRPr="00E012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tulajdonában álló üres </w:t>
      </w:r>
      <w:r w:rsidR="00600B1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nem lakás céljára szolgáló </w:t>
      </w:r>
      <w:r w:rsidR="00B82174" w:rsidRPr="00E012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helyiségek</w:t>
      </w:r>
      <w:r w:rsidR="00A470A0" w:rsidRPr="00E0126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értékesítése tárgyában</w:t>
      </w:r>
    </w:p>
    <w:p w:rsidR="00502F36" w:rsidRPr="00E01264" w:rsidRDefault="00311B2C" w:rsidP="00502F36">
      <w:pPr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 xml:space="preserve">Budapest Főváros VII. </w:t>
      </w:r>
      <w:r w:rsidR="003D4A28">
        <w:rPr>
          <w:rFonts w:ascii="Times New Roman" w:hAnsi="Times New Roman"/>
          <w:sz w:val="24"/>
          <w:szCs w:val="24"/>
        </w:rPr>
        <w:t>k</w:t>
      </w:r>
      <w:r w:rsidRPr="00E01264">
        <w:rPr>
          <w:rFonts w:ascii="Times New Roman" w:hAnsi="Times New Roman"/>
          <w:sz w:val="24"/>
          <w:szCs w:val="24"/>
        </w:rPr>
        <w:t>erület Erzsébetváros Önkormányzat</w:t>
      </w:r>
      <w:r w:rsidR="003D4A28">
        <w:rPr>
          <w:rFonts w:ascii="Times New Roman" w:hAnsi="Times New Roman"/>
          <w:sz w:val="24"/>
          <w:szCs w:val="24"/>
        </w:rPr>
        <w:t>a</w:t>
      </w:r>
      <w:r w:rsidRPr="00E01264">
        <w:rPr>
          <w:rFonts w:ascii="Times New Roman" w:hAnsi="Times New Roman"/>
          <w:sz w:val="24"/>
          <w:szCs w:val="24"/>
        </w:rPr>
        <w:t xml:space="preserve"> Képviselő-testületének Pénzügyi és Kerületfejlesztési Bizottsága úgy dönt, hogy</w:t>
      </w:r>
    </w:p>
    <w:p w:rsidR="00502F36" w:rsidRPr="00E01264" w:rsidRDefault="00311B2C" w:rsidP="00502F36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a</w:t>
      </w:r>
      <w:r w:rsidR="00280861" w:rsidRPr="00E01264">
        <w:rPr>
          <w:rFonts w:ascii="Times New Roman" w:hAnsi="Times New Roman"/>
          <w:sz w:val="24"/>
          <w:szCs w:val="24"/>
        </w:rPr>
        <w:t xml:space="preserve">z alábbi </w:t>
      </w:r>
      <w:r w:rsidR="00B82174" w:rsidRPr="00E01264">
        <w:rPr>
          <w:rFonts w:ascii="Times New Roman" w:hAnsi="Times New Roman"/>
          <w:sz w:val="24"/>
          <w:szCs w:val="24"/>
        </w:rPr>
        <w:t>helyiségeket</w:t>
      </w:r>
      <w:r w:rsidR="00280861" w:rsidRPr="00E01264">
        <w:rPr>
          <w:rFonts w:ascii="Times New Roman" w:hAnsi="Times New Roman"/>
          <w:sz w:val="24"/>
          <w:szCs w:val="24"/>
        </w:rPr>
        <w:t xml:space="preserve"> értékesítésre jelöli ki:</w:t>
      </w:r>
    </w:p>
    <w:p w:rsidR="00280861" w:rsidRPr="00E01264" w:rsidRDefault="00280861" w:rsidP="002808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31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3171"/>
        <w:gridCol w:w="1614"/>
      </w:tblGrid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Cím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0126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Hrsz</w:t>
            </w:r>
            <w:proofErr w:type="spellEnd"/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Cserhát utca 20. fsz./R-1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33213/0/A/4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Dembinszky utca 45. fsz./1A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33348/0/A/54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Dohány utca 68. fsz./R-1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34374/0/A/9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Hársfa utca 45. fsz./</w:t>
            </w:r>
            <w:r w:rsidR="00491758">
              <w:rPr>
                <w:rFonts w:ascii="Times New Roman" w:hAnsi="Times New Roman"/>
                <w:sz w:val="24"/>
                <w:szCs w:val="24"/>
              </w:rPr>
              <w:t>I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33894/0/A/2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Király utca 99. 2. em./8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33986/0/A/26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Rózsa utca 20. B ép. pinceszint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33837/0/B/25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 xml:space="preserve">Rózsa utca 20. </w:t>
            </w:r>
            <w:proofErr w:type="gramStart"/>
            <w:r w:rsidRPr="00E01264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E01264">
              <w:rPr>
                <w:rFonts w:ascii="Times New Roman" w:hAnsi="Times New Roman"/>
                <w:sz w:val="24"/>
                <w:szCs w:val="24"/>
              </w:rPr>
              <w:t xml:space="preserve"> ép. fsz./U4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33837/0/A/20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Szövetség utca 17. fsz.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33615/0/A/3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Almássy tér 7. fsz./4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33732/0/A/6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Dob utca 24. fsz./L-1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34172/0/A/8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István utca 12. fsz.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33280/0/A/3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Damjanich utca 34. fsz./M-1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33491/0/A/43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Damjanich utca 34. fsz./I-1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33491/0/A/42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Dob utca 94-96. fsz./U-2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33941/0/A/5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Garay utca 40. fsz./1. Em.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33073/1/A/3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Garay utca 40. pinceszint 1. ajtó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33073/1/A/1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Murányi utca 25. fsz.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33204/0/A/3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Murányi utca 25. fsz.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33204/0/A/2</w:t>
            </w:r>
          </w:p>
        </w:tc>
      </w:tr>
      <w:tr w:rsidR="0022266F" w:rsidRPr="00E01264" w:rsidTr="008B36BA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Kertész utca 46. fsz. T-2.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34081/0/A/8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  <w:r w:rsidR="003A1802"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0</w:t>
            </w:r>
            <w:r w:rsidRPr="00E0126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7F8A" w:rsidRPr="00E01264" w:rsidRDefault="00311B2C" w:rsidP="00B67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Kis Diófa utca 3. fsz. K-1.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34124/0/A/15</w:t>
            </w:r>
          </w:p>
        </w:tc>
      </w:tr>
      <w:tr w:rsidR="0022266F" w:rsidRPr="00E01264" w:rsidTr="00291DA6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C7D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2</w:t>
            </w:r>
            <w:r w:rsidR="003A1802" w:rsidRPr="00E01264">
              <w:rPr>
                <w:rFonts w:ascii="Times New Roman" w:hAnsi="Times New Roman"/>
                <w:sz w:val="24"/>
                <w:szCs w:val="24"/>
              </w:rPr>
              <w:t>1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Thököly út 22. f</w:t>
            </w:r>
            <w:r w:rsidR="00BC7D25" w:rsidRPr="00E01264">
              <w:rPr>
                <w:rFonts w:ascii="Times New Roman" w:hAnsi="Times New Roman"/>
                <w:sz w:val="24"/>
                <w:szCs w:val="24"/>
              </w:rPr>
              <w:t>sz.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 xml:space="preserve"> Ü-5.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33008/0/A/5</w:t>
            </w:r>
          </w:p>
        </w:tc>
      </w:tr>
    </w:tbl>
    <w:p w:rsidR="00280861" w:rsidRPr="00E01264" w:rsidRDefault="00280861" w:rsidP="0028086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502F36" w:rsidRPr="00E01264" w:rsidRDefault="00502F36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502F36" w:rsidRPr="00E01264" w:rsidRDefault="00311B2C" w:rsidP="00502F36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iCs/>
          <w:sz w:val="24"/>
          <w:szCs w:val="24"/>
        </w:rPr>
        <w:t xml:space="preserve">a </w:t>
      </w:r>
      <w:r w:rsidR="00600B10">
        <w:rPr>
          <w:rFonts w:ascii="Times New Roman" w:hAnsi="Times New Roman"/>
          <w:iCs/>
          <w:sz w:val="24"/>
          <w:szCs w:val="24"/>
        </w:rPr>
        <w:t xml:space="preserve">nem lakás céljára szolgáló </w:t>
      </w:r>
      <w:r w:rsidR="00B82174" w:rsidRPr="00E01264">
        <w:rPr>
          <w:rFonts w:ascii="Times New Roman" w:hAnsi="Times New Roman"/>
          <w:iCs/>
          <w:sz w:val="24"/>
          <w:szCs w:val="24"/>
        </w:rPr>
        <w:t>helyiségek</w:t>
      </w:r>
      <w:r w:rsidRPr="00E01264">
        <w:rPr>
          <w:rFonts w:ascii="Times New Roman" w:hAnsi="Times New Roman"/>
          <w:iCs/>
          <w:sz w:val="24"/>
          <w:szCs w:val="24"/>
        </w:rPr>
        <w:t xml:space="preserve"> értékesítését pályázati eljárás útján kívánja megvalósítani.</w:t>
      </w:r>
    </w:p>
    <w:p w:rsidR="00D84D3E" w:rsidRDefault="00D84D3E" w:rsidP="00D84D3E">
      <w:pPr>
        <w:pStyle w:val="Listaszerbekezds"/>
        <w:rPr>
          <w:rFonts w:ascii="Times New Roman" w:hAnsi="Times New Roman"/>
          <w:sz w:val="24"/>
          <w:szCs w:val="24"/>
        </w:rPr>
      </w:pPr>
    </w:p>
    <w:p w:rsidR="006B0207" w:rsidRDefault="006B0207" w:rsidP="00D84D3E">
      <w:pPr>
        <w:pStyle w:val="Listaszerbekezds"/>
        <w:rPr>
          <w:rFonts w:ascii="Times New Roman" w:hAnsi="Times New Roman"/>
          <w:sz w:val="24"/>
          <w:szCs w:val="24"/>
        </w:rPr>
      </w:pPr>
    </w:p>
    <w:p w:rsidR="006B0207" w:rsidRDefault="006B0207" w:rsidP="00D84D3E">
      <w:pPr>
        <w:pStyle w:val="Listaszerbekezds"/>
        <w:rPr>
          <w:rFonts w:ascii="Times New Roman" w:hAnsi="Times New Roman"/>
          <w:sz w:val="24"/>
          <w:szCs w:val="24"/>
        </w:rPr>
      </w:pPr>
    </w:p>
    <w:p w:rsidR="006B0207" w:rsidRPr="00E01264" w:rsidRDefault="006B0207" w:rsidP="00D84D3E">
      <w:pPr>
        <w:pStyle w:val="Listaszerbekezds"/>
        <w:rPr>
          <w:rFonts w:ascii="Times New Roman" w:hAnsi="Times New Roman"/>
          <w:sz w:val="24"/>
          <w:szCs w:val="24"/>
        </w:rPr>
      </w:pPr>
    </w:p>
    <w:p w:rsidR="00280861" w:rsidRPr="00E01264" w:rsidRDefault="00311B2C" w:rsidP="00280861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lastRenderedPageBreak/>
        <w:t xml:space="preserve">a </w:t>
      </w:r>
      <w:r w:rsidR="00600B10">
        <w:rPr>
          <w:rFonts w:ascii="Times New Roman" w:hAnsi="Times New Roman"/>
          <w:sz w:val="24"/>
          <w:szCs w:val="24"/>
        </w:rPr>
        <w:t xml:space="preserve">nem lakás céljára szolgáló </w:t>
      </w:r>
      <w:r w:rsidR="00B82174" w:rsidRPr="00E01264">
        <w:rPr>
          <w:rFonts w:ascii="Times New Roman" w:hAnsi="Times New Roman"/>
          <w:sz w:val="24"/>
          <w:szCs w:val="24"/>
        </w:rPr>
        <w:t>helyiségek</w:t>
      </w:r>
      <w:r w:rsidRPr="00E01264">
        <w:rPr>
          <w:rFonts w:ascii="Times New Roman" w:hAnsi="Times New Roman"/>
          <w:sz w:val="24"/>
          <w:szCs w:val="24"/>
        </w:rPr>
        <w:t xml:space="preserve"> kikiáltási árát az alábbiak szerint határozza meg:</w:t>
      </w:r>
    </w:p>
    <w:p w:rsidR="00280861" w:rsidRPr="00E01264" w:rsidRDefault="00280861" w:rsidP="002808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66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171"/>
        <w:gridCol w:w="1474"/>
        <w:gridCol w:w="1540"/>
      </w:tblGrid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861" w:rsidRPr="00E01264" w:rsidRDefault="00311B2C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861" w:rsidRPr="00E01264" w:rsidRDefault="00311B2C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Cím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861" w:rsidRPr="00E01264" w:rsidRDefault="00311B2C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Hrsz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80861" w:rsidRPr="00E01264" w:rsidRDefault="00311B2C" w:rsidP="006E6B7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Kikiáltási ár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Cserhát utca 20. fsz./R-1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33213/0/A/4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4 700 000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Dembinszky utca 45. fsz./1A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33348/0/A/54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4 000 000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Dohány utca 68. fsz./R-1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34374/0/A/9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2 100 000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Hársfa utca 45. fsz./</w:t>
            </w:r>
            <w:r w:rsidR="00491758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33894/0/A/2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21 200 000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Király utca 99. 2. em./8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33986/0/A/26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2 450 000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Rózsa utca 20. B ép. pinceszint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33837/0/B/25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22 400 000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Rózsa utca 20. </w:t>
            </w:r>
            <w:proofErr w:type="gramStart"/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proofErr w:type="gramEnd"/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ép. fsz./U4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33837/0/A/20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5 500 000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Szövetség utca 17.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33615/0/A/3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16 100 000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Almássy tér 7. fsz./4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33732/0/A/6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4 600 000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Dob utca 24. fsz./L-1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34172/0/A/8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1 100 000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István utca 12.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33280/0/A/3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60 900 000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Damjanich utca 34. fsz./M-1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33491/0/A/43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21 600 000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Damjanich utca 34. fsz./I-1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33491/0/A/42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16 900 000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Dob utca 94-96. fsz./U-2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33941/0/A/5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40 700 000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Garay utca 40. fsz./1. Em.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33073/1/A/3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79 100 000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Garay utca 40. pinceszint 1. ajtó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33073/1/A/1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31 600 000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Murányi utca 25.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33204/0/A/3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13 400 000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Murányi utca 25. fsz.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33204/0/A/2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91DA6" w:rsidRPr="00E01264" w:rsidRDefault="00311B2C" w:rsidP="00291DA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42 200 000 Ft</w:t>
            </w:r>
          </w:p>
        </w:tc>
      </w:tr>
      <w:tr w:rsidR="0022266F" w:rsidRPr="00E01264" w:rsidTr="00FE1D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F8A" w:rsidRPr="00E01264" w:rsidRDefault="00311B2C" w:rsidP="00B67F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Kertész utca 46. fsz. T-2.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34081/0/A/8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5 400 000 Ft</w:t>
            </w:r>
          </w:p>
        </w:tc>
      </w:tr>
      <w:tr w:rsidR="0022266F" w:rsidRPr="00E01264" w:rsidTr="00ED21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2</w:t>
            </w:r>
            <w:r w:rsidR="003A1802" w:rsidRPr="00E01264">
              <w:rPr>
                <w:rFonts w:ascii="Times New Roman" w:hAnsi="Times New Roman"/>
                <w:sz w:val="24"/>
                <w:szCs w:val="24"/>
              </w:rPr>
              <w:t>0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7F8A" w:rsidRPr="00E01264" w:rsidRDefault="00311B2C" w:rsidP="00B67F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Kis Diófa utca 3. fsz. K-1.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34124/0/A/15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color w:val="000000"/>
                <w:sz w:val="24"/>
                <w:szCs w:val="24"/>
              </w:rPr>
              <w:t>2 900 000 Ft</w:t>
            </w:r>
          </w:p>
        </w:tc>
      </w:tr>
      <w:tr w:rsidR="0022266F" w:rsidRPr="00E01264" w:rsidTr="00ED2129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2</w:t>
            </w:r>
            <w:r w:rsidR="003A1802" w:rsidRPr="00E01264">
              <w:rPr>
                <w:rFonts w:ascii="Times New Roman" w:hAnsi="Times New Roman"/>
                <w:sz w:val="24"/>
                <w:szCs w:val="24"/>
              </w:rPr>
              <w:t>1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Thököly út 22. f</w:t>
            </w:r>
            <w:r w:rsidR="00BC7D25" w:rsidRPr="00E01264">
              <w:rPr>
                <w:rFonts w:ascii="Times New Roman" w:hAnsi="Times New Roman"/>
                <w:sz w:val="24"/>
                <w:szCs w:val="24"/>
              </w:rPr>
              <w:t>sz.</w:t>
            </w:r>
            <w:r w:rsidRPr="00E01264">
              <w:rPr>
                <w:rFonts w:ascii="Times New Roman" w:hAnsi="Times New Roman"/>
                <w:sz w:val="24"/>
                <w:szCs w:val="24"/>
              </w:rPr>
              <w:t xml:space="preserve"> Ü-5.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33008/0/A/5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7F8A" w:rsidRPr="00E01264" w:rsidRDefault="00311B2C" w:rsidP="00B67F8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264">
              <w:rPr>
                <w:rFonts w:ascii="Times New Roman" w:hAnsi="Times New Roman"/>
                <w:sz w:val="24"/>
                <w:szCs w:val="24"/>
              </w:rPr>
              <w:t>4 900 000 Ft</w:t>
            </w:r>
          </w:p>
        </w:tc>
      </w:tr>
    </w:tbl>
    <w:p w:rsidR="00280861" w:rsidRPr="00E01264" w:rsidRDefault="00280861" w:rsidP="00280861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3D167C" w:rsidRPr="00E01264" w:rsidRDefault="00311B2C" w:rsidP="00502F36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a</w:t>
      </w:r>
      <w:r w:rsidR="00502F36" w:rsidRPr="00E01264">
        <w:rPr>
          <w:rFonts w:ascii="Times New Roman" w:hAnsi="Times New Roman"/>
          <w:sz w:val="24"/>
          <w:szCs w:val="24"/>
        </w:rPr>
        <w:t xml:space="preserve"> Határozat mellékletét képező pályázati felhívást az abban foglalt feltételek szerinti tartalommal jóváhagyja</w:t>
      </w:r>
      <w:r w:rsidRPr="00E01264">
        <w:rPr>
          <w:rFonts w:ascii="Times New Roman" w:hAnsi="Times New Roman"/>
          <w:sz w:val="24"/>
          <w:szCs w:val="24"/>
        </w:rPr>
        <w:t>.</w:t>
      </w:r>
      <w:r w:rsidR="00502F36" w:rsidRPr="00E01264">
        <w:rPr>
          <w:rFonts w:ascii="Times New Roman" w:hAnsi="Times New Roman"/>
          <w:sz w:val="24"/>
          <w:szCs w:val="24"/>
        </w:rPr>
        <w:t xml:space="preserve"> </w:t>
      </w:r>
    </w:p>
    <w:p w:rsidR="003D167C" w:rsidRPr="00E01264" w:rsidRDefault="003D167C" w:rsidP="003D167C">
      <w:pPr>
        <w:pStyle w:val="Listaszerbekezds"/>
        <w:rPr>
          <w:rFonts w:ascii="Times New Roman" w:hAnsi="Times New Roman"/>
          <w:sz w:val="24"/>
          <w:szCs w:val="24"/>
        </w:rPr>
      </w:pPr>
    </w:p>
    <w:p w:rsidR="00502F36" w:rsidRPr="00E01264" w:rsidRDefault="00311B2C" w:rsidP="003D167C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 xml:space="preserve">felkéri az EVIN Nonprofit </w:t>
      </w:r>
      <w:proofErr w:type="spellStart"/>
      <w:r w:rsidRPr="00E01264">
        <w:rPr>
          <w:rFonts w:ascii="Times New Roman" w:hAnsi="Times New Roman"/>
          <w:sz w:val="24"/>
          <w:szCs w:val="24"/>
        </w:rPr>
        <w:t>Zrt</w:t>
      </w:r>
      <w:proofErr w:type="spellEnd"/>
      <w:r w:rsidR="00280861" w:rsidRPr="00E01264">
        <w:rPr>
          <w:rFonts w:ascii="Times New Roman" w:hAnsi="Times New Roman"/>
          <w:sz w:val="24"/>
          <w:szCs w:val="24"/>
        </w:rPr>
        <w:t>.</w:t>
      </w:r>
      <w:r w:rsidRPr="00E01264">
        <w:rPr>
          <w:rFonts w:ascii="Times New Roman" w:hAnsi="Times New Roman"/>
          <w:sz w:val="24"/>
          <w:szCs w:val="24"/>
        </w:rPr>
        <w:t xml:space="preserve">-t a pályázati felhívás közzétételére, a pályázati eljárás lefolytatására, és az eljárás eredményének Bizottság elé történő </w:t>
      </w:r>
      <w:r w:rsidR="009C6051" w:rsidRPr="00E01264">
        <w:rPr>
          <w:rFonts w:ascii="Times New Roman" w:hAnsi="Times New Roman"/>
          <w:sz w:val="24"/>
          <w:szCs w:val="24"/>
        </w:rPr>
        <w:t>előt</w:t>
      </w:r>
      <w:r w:rsidRPr="00E01264">
        <w:rPr>
          <w:rFonts w:ascii="Times New Roman" w:hAnsi="Times New Roman"/>
          <w:sz w:val="24"/>
          <w:szCs w:val="24"/>
        </w:rPr>
        <w:t>erjesztésére.</w:t>
      </w:r>
    </w:p>
    <w:p w:rsidR="00502F36" w:rsidRPr="00E01264" w:rsidRDefault="00502F36" w:rsidP="00502F36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502F36" w:rsidRPr="00E01264" w:rsidRDefault="00311B2C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01264">
        <w:rPr>
          <w:rFonts w:ascii="Times New Roman" w:hAnsi="Times New Roman"/>
          <w:b/>
          <w:sz w:val="24"/>
          <w:szCs w:val="24"/>
        </w:rPr>
        <w:tab/>
      </w:r>
      <w:r w:rsidRPr="00E01264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E01264">
        <w:rPr>
          <w:rFonts w:ascii="Times New Roman" w:hAnsi="Times New Roman"/>
          <w:sz w:val="24"/>
          <w:szCs w:val="24"/>
        </w:rPr>
        <w:t>Niedermüller</w:t>
      </w:r>
      <w:proofErr w:type="spellEnd"/>
      <w:r w:rsidRPr="00E01264">
        <w:rPr>
          <w:rFonts w:ascii="Times New Roman" w:hAnsi="Times New Roman"/>
          <w:sz w:val="24"/>
          <w:szCs w:val="24"/>
        </w:rPr>
        <w:t xml:space="preserve"> Péter polgármester</w:t>
      </w:r>
    </w:p>
    <w:p w:rsidR="00502F36" w:rsidRPr="00E01264" w:rsidRDefault="00311B2C" w:rsidP="00502F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01264">
        <w:rPr>
          <w:rFonts w:ascii="Times New Roman" w:hAnsi="Times New Roman"/>
          <w:sz w:val="24"/>
          <w:szCs w:val="24"/>
        </w:rPr>
        <w:tab/>
      </w:r>
      <w:r w:rsidRPr="00E01264">
        <w:rPr>
          <w:rFonts w:ascii="Times New Roman" w:hAnsi="Times New Roman"/>
          <w:sz w:val="24"/>
          <w:szCs w:val="24"/>
        </w:rPr>
        <w:tab/>
      </w:r>
      <w:r w:rsidR="00882D25" w:rsidRPr="00E01264">
        <w:rPr>
          <w:rFonts w:ascii="Times New Roman" w:hAnsi="Times New Roman"/>
          <w:sz w:val="24"/>
          <w:szCs w:val="24"/>
        </w:rPr>
        <w:t>1</w:t>
      </w:r>
      <w:proofErr w:type="gramStart"/>
      <w:r w:rsidR="00882D25" w:rsidRPr="00E01264">
        <w:rPr>
          <w:rFonts w:ascii="Times New Roman" w:hAnsi="Times New Roman"/>
          <w:sz w:val="24"/>
          <w:szCs w:val="24"/>
        </w:rPr>
        <w:t>.</w:t>
      </w:r>
      <w:r w:rsidR="00D84D3E" w:rsidRPr="00E01264">
        <w:rPr>
          <w:rFonts w:ascii="Times New Roman" w:hAnsi="Times New Roman"/>
          <w:sz w:val="24"/>
          <w:szCs w:val="24"/>
        </w:rPr>
        <w:t>,</w:t>
      </w:r>
      <w:proofErr w:type="gramEnd"/>
      <w:r w:rsidR="00D84D3E" w:rsidRPr="00E01264">
        <w:rPr>
          <w:rFonts w:ascii="Times New Roman" w:hAnsi="Times New Roman"/>
          <w:sz w:val="24"/>
          <w:szCs w:val="24"/>
        </w:rPr>
        <w:t xml:space="preserve"> </w:t>
      </w:r>
      <w:r w:rsidR="00882D25" w:rsidRPr="00E01264">
        <w:rPr>
          <w:rFonts w:ascii="Times New Roman" w:hAnsi="Times New Roman"/>
          <w:sz w:val="24"/>
          <w:szCs w:val="24"/>
        </w:rPr>
        <w:t>2.</w:t>
      </w:r>
      <w:r w:rsidR="006E3BDC">
        <w:rPr>
          <w:rFonts w:ascii="Times New Roman" w:hAnsi="Times New Roman"/>
          <w:sz w:val="24"/>
          <w:szCs w:val="24"/>
        </w:rPr>
        <w:t xml:space="preserve">, </w:t>
      </w:r>
      <w:r w:rsidR="00D84D3E" w:rsidRPr="00E01264">
        <w:rPr>
          <w:rFonts w:ascii="Times New Roman" w:hAnsi="Times New Roman"/>
          <w:sz w:val="24"/>
          <w:szCs w:val="24"/>
        </w:rPr>
        <w:t>3.</w:t>
      </w:r>
      <w:r w:rsidR="00882D25" w:rsidRPr="00E01264">
        <w:rPr>
          <w:rFonts w:ascii="Times New Roman" w:hAnsi="Times New Roman"/>
          <w:sz w:val="24"/>
          <w:szCs w:val="24"/>
        </w:rPr>
        <w:t xml:space="preserve"> </w:t>
      </w:r>
      <w:r w:rsidR="006E3BDC">
        <w:rPr>
          <w:rFonts w:ascii="Times New Roman" w:hAnsi="Times New Roman"/>
          <w:sz w:val="24"/>
          <w:szCs w:val="24"/>
        </w:rPr>
        <w:t xml:space="preserve">és 4. </w:t>
      </w:r>
      <w:r w:rsidR="00882D25" w:rsidRPr="00E01264">
        <w:rPr>
          <w:rFonts w:ascii="Times New Roman" w:hAnsi="Times New Roman"/>
          <w:sz w:val="24"/>
          <w:szCs w:val="24"/>
        </w:rPr>
        <w:t xml:space="preserve">pont tekintetében </w:t>
      </w:r>
      <w:r w:rsidR="0006455F" w:rsidRPr="00E01264">
        <w:rPr>
          <w:rFonts w:ascii="Times New Roman" w:hAnsi="Times New Roman"/>
          <w:sz w:val="24"/>
          <w:szCs w:val="24"/>
        </w:rPr>
        <w:t xml:space="preserve">2026. </w:t>
      </w:r>
      <w:r w:rsidR="008E1C82" w:rsidRPr="00E01264">
        <w:rPr>
          <w:rFonts w:ascii="Times New Roman" w:hAnsi="Times New Roman"/>
          <w:sz w:val="24"/>
          <w:szCs w:val="24"/>
        </w:rPr>
        <w:t>július 13.</w:t>
      </w:r>
    </w:p>
    <w:p w:rsidR="00882D25" w:rsidRPr="00E01264" w:rsidRDefault="00311B2C" w:rsidP="00882D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ab/>
      </w:r>
      <w:r w:rsidRPr="00E01264">
        <w:rPr>
          <w:rFonts w:ascii="Times New Roman" w:hAnsi="Times New Roman"/>
          <w:sz w:val="24"/>
          <w:szCs w:val="24"/>
        </w:rPr>
        <w:tab/>
      </w:r>
      <w:r w:rsidRPr="00E01264">
        <w:rPr>
          <w:rFonts w:ascii="Times New Roman" w:hAnsi="Times New Roman"/>
          <w:sz w:val="24"/>
          <w:szCs w:val="24"/>
        </w:rPr>
        <w:tab/>
      </w:r>
      <w:r w:rsidR="006E3BDC">
        <w:rPr>
          <w:rFonts w:ascii="Times New Roman" w:hAnsi="Times New Roman"/>
          <w:sz w:val="24"/>
          <w:szCs w:val="24"/>
        </w:rPr>
        <w:t>5</w:t>
      </w:r>
      <w:r w:rsidRPr="00E01264">
        <w:rPr>
          <w:rFonts w:ascii="Times New Roman" w:hAnsi="Times New Roman"/>
          <w:sz w:val="24"/>
          <w:szCs w:val="24"/>
        </w:rPr>
        <w:t>. pont tekintetében a pályázati felhívásban meghatározott módon</w:t>
      </w:r>
    </w:p>
    <w:p w:rsidR="00502F36" w:rsidRPr="00E01264" w:rsidRDefault="00502F36" w:rsidP="00502F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01264" w:rsidRDefault="00E01264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AE008C1A0E14E69A5FE508EA914EED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AE008C1A0E14E69A5FE508EA914EEDC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AE008C1A0E14E69A5FE508EA914EEDC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6945EE" w:rsidRPr="00FE59B2" w:rsidRDefault="006945EE" w:rsidP="00E012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1264" w:rsidRPr="00A74E62" w:rsidRDefault="00E01264" w:rsidP="00E012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1264" w:rsidRPr="00436FFB" w:rsidRDefault="00E01264" w:rsidP="00E012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1264" w:rsidRPr="00036EED" w:rsidRDefault="00E01264" w:rsidP="00E012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2C55FBD4E6FE4B548D1E817C4A42E60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E01264" w:rsidRPr="00036EED" w:rsidRDefault="00E01264" w:rsidP="00E0126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2C55FBD4E6FE4B548D1E817C4A42E60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E01264" w:rsidRDefault="00E01264" w:rsidP="00E0126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2F36" w:rsidRPr="00E01264" w:rsidRDefault="00E01264" w:rsidP="00E0126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lastRenderedPageBreak/>
        <w:t xml:space="preserve"> </w:t>
      </w:r>
      <w:bookmarkStart w:id="2" w:name="_GoBack"/>
      <w:bookmarkEnd w:id="2"/>
      <w:r>
        <w:rPr>
          <w:rFonts w:ascii="Times New Roman" w:hAnsi="Times New Roman"/>
          <w:sz w:val="24"/>
          <w:szCs w:val="24"/>
        </w:rPr>
        <w:t>Előterjesztés mellékletek</w:t>
      </w:r>
      <w:r w:rsidR="00311B2C" w:rsidRPr="00E01264">
        <w:rPr>
          <w:rFonts w:ascii="Times New Roman" w:hAnsi="Times New Roman"/>
          <w:sz w:val="24"/>
          <w:szCs w:val="24"/>
        </w:rPr>
        <w:t>:</w:t>
      </w:r>
    </w:p>
    <w:p w:rsidR="002D181C" w:rsidRPr="00E01264" w:rsidRDefault="002D181C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2F36" w:rsidRPr="00E01264" w:rsidRDefault="00311B2C" w:rsidP="002D181C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Tulajdoni lapok</w:t>
      </w:r>
    </w:p>
    <w:p w:rsidR="002D181C" w:rsidRPr="00E01264" w:rsidRDefault="00311B2C" w:rsidP="002D181C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Helyiségek listája</w:t>
      </w:r>
    </w:p>
    <w:p w:rsidR="002D181C" w:rsidRPr="00E01264" w:rsidRDefault="00311B2C" w:rsidP="002D181C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Ingatlanforgalmi értékbecslések</w:t>
      </w:r>
    </w:p>
    <w:p w:rsidR="002D181C" w:rsidRPr="00E01264" w:rsidRDefault="00311B2C" w:rsidP="002D181C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 xml:space="preserve">Ingatlanforgalmi </w:t>
      </w:r>
      <w:proofErr w:type="gramStart"/>
      <w:r w:rsidRPr="00E01264">
        <w:rPr>
          <w:rFonts w:ascii="Times New Roman" w:hAnsi="Times New Roman"/>
          <w:sz w:val="24"/>
          <w:szCs w:val="24"/>
        </w:rPr>
        <w:t>kontroll</w:t>
      </w:r>
      <w:proofErr w:type="gramEnd"/>
      <w:r w:rsidRPr="00E01264">
        <w:rPr>
          <w:rFonts w:ascii="Times New Roman" w:hAnsi="Times New Roman"/>
          <w:sz w:val="24"/>
          <w:szCs w:val="24"/>
        </w:rPr>
        <w:t xml:space="preserve"> értékbecslések</w:t>
      </w:r>
    </w:p>
    <w:p w:rsidR="002D181C" w:rsidRPr="00E01264" w:rsidRDefault="002D181C" w:rsidP="002D181C">
      <w:pPr>
        <w:pStyle w:val="Listaszerbekezds"/>
        <w:spacing w:after="0" w:line="240" w:lineRule="auto"/>
        <w:ind w:left="1287"/>
        <w:rPr>
          <w:rFonts w:ascii="Times New Roman" w:hAnsi="Times New Roman"/>
          <w:sz w:val="24"/>
          <w:szCs w:val="24"/>
        </w:rPr>
      </w:pPr>
    </w:p>
    <w:p w:rsidR="00502F36" w:rsidRPr="00E01264" w:rsidRDefault="00E01264" w:rsidP="00502F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</w:t>
      </w:r>
      <w:r w:rsidR="00311B2C" w:rsidRPr="00E01264">
        <w:rPr>
          <w:rFonts w:ascii="Times New Roman" w:hAnsi="Times New Roman"/>
          <w:sz w:val="24"/>
          <w:szCs w:val="24"/>
        </w:rPr>
        <w:t>:</w:t>
      </w:r>
    </w:p>
    <w:p w:rsidR="00502F36" w:rsidRPr="00E01264" w:rsidRDefault="00502F36" w:rsidP="00502F3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02F36" w:rsidRPr="00E01264" w:rsidRDefault="00311B2C" w:rsidP="00F36A2A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01264">
        <w:rPr>
          <w:rFonts w:ascii="Times New Roman" w:hAnsi="Times New Roman"/>
          <w:sz w:val="24"/>
          <w:szCs w:val="24"/>
        </w:rPr>
        <w:t>Pályázati felhívás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084" w:rsidRDefault="009C7084">
      <w:pPr>
        <w:spacing w:after="0" w:line="240" w:lineRule="auto"/>
      </w:pPr>
      <w:r>
        <w:separator/>
      </w:r>
    </w:p>
  </w:endnote>
  <w:endnote w:type="continuationSeparator" w:id="0">
    <w:p w:rsidR="009C7084" w:rsidRDefault="009C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11B2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6B0207">
      <w:rPr>
        <w:rFonts w:ascii="Times New Roman" w:hAnsi="Times New Roman"/>
        <w:noProof/>
        <w:sz w:val="20"/>
        <w:szCs w:val="20"/>
      </w:rPr>
      <w:t>6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084" w:rsidRDefault="009C7084">
      <w:pPr>
        <w:spacing w:after="0" w:line="240" w:lineRule="auto"/>
      </w:pPr>
      <w:r>
        <w:separator/>
      </w:r>
    </w:p>
  </w:footnote>
  <w:footnote w:type="continuationSeparator" w:id="0">
    <w:p w:rsidR="009C7084" w:rsidRDefault="009C7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EBC50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78C774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9E21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DC3C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20DE7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CAFA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88867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F65F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1AC75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7D2FD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CC29586" w:tentative="1">
      <w:start w:val="1"/>
      <w:numFmt w:val="lowerLetter"/>
      <w:lvlText w:val="%2."/>
      <w:lvlJc w:val="left"/>
      <w:pPr>
        <w:ind w:left="1440" w:hanging="360"/>
      </w:pPr>
    </w:lvl>
    <w:lvl w:ilvl="2" w:tplc="E2BA811A" w:tentative="1">
      <w:start w:val="1"/>
      <w:numFmt w:val="lowerRoman"/>
      <w:lvlText w:val="%3."/>
      <w:lvlJc w:val="right"/>
      <w:pPr>
        <w:ind w:left="2160" w:hanging="180"/>
      </w:pPr>
    </w:lvl>
    <w:lvl w:ilvl="3" w:tplc="45705966" w:tentative="1">
      <w:start w:val="1"/>
      <w:numFmt w:val="decimal"/>
      <w:lvlText w:val="%4."/>
      <w:lvlJc w:val="left"/>
      <w:pPr>
        <w:ind w:left="2880" w:hanging="360"/>
      </w:pPr>
    </w:lvl>
    <w:lvl w:ilvl="4" w:tplc="0AB405E2" w:tentative="1">
      <w:start w:val="1"/>
      <w:numFmt w:val="lowerLetter"/>
      <w:lvlText w:val="%5."/>
      <w:lvlJc w:val="left"/>
      <w:pPr>
        <w:ind w:left="3600" w:hanging="360"/>
      </w:pPr>
    </w:lvl>
    <w:lvl w:ilvl="5" w:tplc="FB0E1572" w:tentative="1">
      <w:start w:val="1"/>
      <w:numFmt w:val="lowerRoman"/>
      <w:lvlText w:val="%6."/>
      <w:lvlJc w:val="right"/>
      <w:pPr>
        <w:ind w:left="4320" w:hanging="180"/>
      </w:pPr>
    </w:lvl>
    <w:lvl w:ilvl="6" w:tplc="F4482372" w:tentative="1">
      <w:start w:val="1"/>
      <w:numFmt w:val="decimal"/>
      <w:lvlText w:val="%7."/>
      <w:lvlJc w:val="left"/>
      <w:pPr>
        <w:ind w:left="5040" w:hanging="360"/>
      </w:pPr>
    </w:lvl>
    <w:lvl w:ilvl="7" w:tplc="44ACC748" w:tentative="1">
      <w:start w:val="1"/>
      <w:numFmt w:val="lowerLetter"/>
      <w:lvlText w:val="%8."/>
      <w:lvlJc w:val="left"/>
      <w:pPr>
        <w:ind w:left="5760" w:hanging="360"/>
      </w:pPr>
    </w:lvl>
    <w:lvl w:ilvl="8" w:tplc="8E4C8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202814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F287780" w:tentative="1">
      <w:start w:val="1"/>
      <w:numFmt w:val="lowerLetter"/>
      <w:lvlText w:val="%2."/>
      <w:lvlJc w:val="left"/>
      <w:pPr>
        <w:ind w:left="1800" w:hanging="360"/>
      </w:pPr>
    </w:lvl>
    <w:lvl w:ilvl="2" w:tplc="EF644FAC" w:tentative="1">
      <w:start w:val="1"/>
      <w:numFmt w:val="lowerRoman"/>
      <w:lvlText w:val="%3."/>
      <w:lvlJc w:val="right"/>
      <w:pPr>
        <w:ind w:left="2520" w:hanging="180"/>
      </w:pPr>
    </w:lvl>
    <w:lvl w:ilvl="3" w:tplc="FA925F7E" w:tentative="1">
      <w:start w:val="1"/>
      <w:numFmt w:val="decimal"/>
      <w:lvlText w:val="%4."/>
      <w:lvlJc w:val="left"/>
      <w:pPr>
        <w:ind w:left="3240" w:hanging="360"/>
      </w:pPr>
    </w:lvl>
    <w:lvl w:ilvl="4" w:tplc="EF0E9492" w:tentative="1">
      <w:start w:val="1"/>
      <w:numFmt w:val="lowerLetter"/>
      <w:lvlText w:val="%5."/>
      <w:lvlJc w:val="left"/>
      <w:pPr>
        <w:ind w:left="3960" w:hanging="360"/>
      </w:pPr>
    </w:lvl>
    <w:lvl w:ilvl="5" w:tplc="49A0D82C" w:tentative="1">
      <w:start w:val="1"/>
      <w:numFmt w:val="lowerRoman"/>
      <w:lvlText w:val="%6."/>
      <w:lvlJc w:val="right"/>
      <w:pPr>
        <w:ind w:left="4680" w:hanging="180"/>
      </w:pPr>
    </w:lvl>
    <w:lvl w:ilvl="6" w:tplc="A9E2CECC" w:tentative="1">
      <w:start w:val="1"/>
      <w:numFmt w:val="decimal"/>
      <w:lvlText w:val="%7."/>
      <w:lvlJc w:val="left"/>
      <w:pPr>
        <w:ind w:left="5400" w:hanging="360"/>
      </w:pPr>
    </w:lvl>
    <w:lvl w:ilvl="7" w:tplc="F08E2134" w:tentative="1">
      <w:start w:val="1"/>
      <w:numFmt w:val="lowerLetter"/>
      <w:lvlText w:val="%8."/>
      <w:lvlJc w:val="left"/>
      <w:pPr>
        <w:ind w:left="6120" w:hanging="360"/>
      </w:pPr>
    </w:lvl>
    <w:lvl w:ilvl="8" w:tplc="1C9285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0B3AF100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2174B2D6" w:tentative="1">
      <w:start w:val="1"/>
      <w:numFmt w:val="lowerLetter"/>
      <w:lvlText w:val="%2."/>
      <w:lvlJc w:val="left"/>
      <w:pPr>
        <w:ind w:left="1908" w:hanging="360"/>
      </w:pPr>
    </w:lvl>
    <w:lvl w:ilvl="2" w:tplc="598E1C4C" w:tentative="1">
      <w:start w:val="1"/>
      <w:numFmt w:val="lowerRoman"/>
      <w:lvlText w:val="%3."/>
      <w:lvlJc w:val="right"/>
      <w:pPr>
        <w:ind w:left="2628" w:hanging="180"/>
      </w:pPr>
    </w:lvl>
    <w:lvl w:ilvl="3" w:tplc="FECA34A0" w:tentative="1">
      <w:start w:val="1"/>
      <w:numFmt w:val="decimal"/>
      <w:lvlText w:val="%4."/>
      <w:lvlJc w:val="left"/>
      <w:pPr>
        <w:ind w:left="3348" w:hanging="360"/>
      </w:pPr>
    </w:lvl>
    <w:lvl w:ilvl="4" w:tplc="62EC973A" w:tentative="1">
      <w:start w:val="1"/>
      <w:numFmt w:val="lowerLetter"/>
      <w:lvlText w:val="%5."/>
      <w:lvlJc w:val="left"/>
      <w:pPr>
        <w:ind w:left="4068" w:hanging="360"/>
      </w:pPr>
    </w:lvl>
    <w:lvl w:ilvl="5" w:tplc="120CB3E6" w:tentative="1">
      <w:start w:val="1"/>
      <w:numFmt w:val="lowerRoman"/>
      <w:lvlText w:val="%6."/>
      <w:lvlJc w:val="right"/>
      <w:pPr>
        <w:ind w:left="4788" w:hanging="180"/>
      </w:pPr>
    </w:lvl>
    <w:lvl w:ilvl="6" w:tplc="33328D1C" w:tentative="1">
      <w:start w:val="1"/>
      <w:numFmt w:val="decimal"/>
      <w:lvlText w:val="%7."/>
      <w:lvlJc w:val="left"/>
      <w:pPr>
        <w:ind w:left="5508" w:hanging="360"/>
      </w:pPr>
    </w:lvl>
    <w:lvl w:ilvl="7" w:tplc="F3C8CA82" w:tentative="1">
      <w:start w:val="1"/>
      <w:numFmt w:val="lowerLetter"/>
      <w:lvlText w:val="%8."/>
      <w:lvlJc w:val="left"/>
      <w:pPr>
        <w:ind w:left="6228" w:hanging="360"/>
      </w:pPr>
    </w:lvl>
    <w:lvl w:ilvl="8" w:tplc="84147E20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C8760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249F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9EF2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0A36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CF4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F67F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E4A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CAB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F6BB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8E804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0ED2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3A9D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094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2684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5A00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A85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9AFB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5883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0630DD4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4E61FBC" w:tentative="1">
      <w:start w:val="1"/>
      <w:numFmt w:val="lowerLetter"/>
      <w:lvlText w:val="%2."/>
      <w:lvlJc w:val="left"/>
      <w:pPr>
        <w:ind w:left="1146" w:hanging="360"/>
      </w:pPr>
    </w:lvl>
    <w:lvl w:ilvl="2" w:tplc="F4ECC9DC" w:tentative="1">
      <w:start w:val="1"/>
      <w:numFmt w:val="lowerRoman"/>
      <w:lvlText w:val="%3."/>
      <w:lvlJc w:val="right"/>
      <w:pPr>
        <w:ind w:left="1866" w:hanging="180"/>
      </w:pPr>
    </w:lvl>
    <w:lvl w:ilvl="3" w:tplc="8350153C" w:tentative="1">
      <w:start w:val="1"/>
      <w:numFmt w:val="decimal"/>
      <w:lvlText w:val="%4."/>
      <w:lvlJc w:val="left"/>
      <w:pPr>
        <w:ind w:left="2586" w:hanging="360"/>
      </w:pPr>
    </w:lvl>
    <w:lvl w:ilvl="4" w:tplc="DE1EB666" w:tentative="1">
      <w:start w:val="1"/>
      <w:numFmt w:val="lowerLetter"/>
      <w:lvlText w:val="%5."/>
      <w:lvlJc w:val="left"/>
      <w:pPr>
        <w:ind w:left="3306" w:hanging="360"/>
      </w:pPr>
    </w:lvl>
    <w:lvl w:ilvl="5" w:tplc="E0D60B52" w:tentative="1">
      <w:start w:val="1"/>
      <w:numFmt w:val="lowerRoman"/>
      <w:lvlText w:val="%6."/>
      <w:lvlJc w:val="right"/>
      <w:pPr>
        <w:ind w:left="4026" w:hanging="180"/>
      </w:pPr>
    </w:lvl>
    <w:lvl w:ilvl="6" w:tplc="AB325156" w:tentative="1">
      <w:start w:val="1"/>
      <w:numFmt w:val="decimal"/>
      <w:lvlText w:val="%7."/>
      <w:lvlJc w:val="left"/>
      <w:pPr>
        <w:ind w:left="4746" w:hanging="360"/>
      </w:pPr>
    </w:lvl>
    <w:lvl w:ilvl="7" w:tplc="B8C4F106" w:tentative="1">
      <w:start w:val="1"/>
      <w:numFmt w:val="lowerLetter"/>
      <w:lvlText w:val="%8."/>
      <w:lvlJc w:val="left"/>
      <w:pPr>
        <w:ind w:left="5466" w:hanging="360"/>
      </w:pPr>
    </w:lvl>
    <w:lvl w:ilvl="8" w:tplc="355C6B2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952069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9060D6" w:tentative="1">
      <w:start w:val="1"/>
      <w:numFmt w:val="lowerLetter"/>
      <w:lvlText w:val="%2."/>
      <w:lvlJc w:val="left"/>
      <w:pPr>
        <w:ind w:left="1440" w:hanging="360"/>
      </w:pPr>
    </w:lvl>
    <w:lvl w:ilvl="2" w:tplc="4C4457B4" w:tentative="1">
      <w:start w:val="1"/>
      <w:numFmt w:val="lowerRoman"/>
      <w:lvlText w:val="%3."/>
      <w:lvlJc w:val="right"/>
      <w:pPr>
        <w:ind w:left="2160" w:hanging="180"/>
      </w:pPr>
    </w:lvl>
    <w:lvl w:ilvl="3" w:tplc="1646D930" w:tentative="1">
      <w:start w:val="1"/>
      <w:numFmt w:val="decimal"/>
      <w:lvlText w:val="%4."/>
      <w:lvlJc w:val="left"/>
      <w:pPr>
        <w:ind w:left="2880" w:hanging="360"/>
      </w:pPr>
    </w:lvl>
    <w:lvl w:ilvl="4" w:tplc="97EA7AB8" w:tentative="1">
      <w:start w:val="1"/>
      <w:numFmt w:val="lowerLetter"/>
      <w:lvlText w:val="%5."/>
      <w:lvlJc w:val="left"/>
      <w:pPr>
        <w:ind w:left="3600" w:hanging="360"/>
      </w:pPr>
    </w:lvl>
    <w:lvl w:ilvl="5" w:tplc="54BC126E" w:tentative="1">
      <w:start w:val="1"/>
      <w:numFmt w:val="lowerRoman"/>
      <w:lvlText w:val="%6."/>
      <w:lvlJc w:val="right"/>
      <w:pPr>
        <w:ind w:left="4320" w:hanging="180"/>
      </w:pPr>
    </w:lvl>
    <w:lvl w:ilvl="6" w:tplc="6704959C" w:tentative="1">
      <w:start w:val="1"/>
      <w:numFmt w:val="decimal"/>
      <w:lvlText w:val="%7."/>
      <w:lvlJc w:val="left"/>
      <w:pPr>
        <w:ind w:left="5040" w:hanging="360"/>
      </w:pPr>
    </w:lvl>
    <w:lvl w:ilvl="7" w:tplc="FE220BB8" w:tentative="1">
      <w:start w:val="1"/>
      <w:numFmt w:val="lowerLetter"/>
      <w:lvlText w:val="%8."/>
      <w:lvlJc w:val="left"/>
      <w:pPr>
        <w:ind w:left="5760" w:hanging="360"/>
      </w:pPr>
    </w:lvl>
    <w:lvl w:ilvl="8" w:tplc="DA7076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86CA6"/>
    <w:multiLevelType w:val="hybridMultilevel"/>
    <w:tmpl w:val="EBC46AA4"/>
    <w:lvl w:ilvl="0" w:tplc="46E2ACD8">
      <w:start w:val="1"/>
      <w:numFmt w:val="decimal"/>
      <w:lvlText w:val="%1."/>
      <w:lvlJc w:val="left"/>
      <w:pPr>
        <w:ind w:left="1287" w:hanging="360"/>
      </w:pPr>
    </w:lvl>
    <w:lvl w:ilvl="1" w:tplc="53D22188" w:tentative="1">
      <w:start w:val="1"/>
      <w:numFmt w:val="lowerLetter"/>
      <w:lvlText w:val="%2."/>
      <w:lvlJc w:val="left"/>
      <w:pPr>
        <w:ind w:left="2007" w:hanging="360"/>
      </w:pPr>
    </w:lvl>
    <w:lvl w:ilvl="2" w:tplc="E3B2C5A0" w:tentative="1">
      <w:start w:val="1"/>
      <w:numFmt w:val="lowerRoman"/>
      <w:lvlText w:val="%3."/>
      <w:lvlJc w:val="right"/>
      <w:pPr>
        <w:ind w:left="2727" w:hanging="180"/>
      </w:pPr>
    </w:lvl>
    <w:lvl w:ilvl="3" w:tplc="4752680A" w:tentative="1">
      <w:start w:val="1"/>
      <w:numFmt w:val="decimal"/>
      <w:lvlText w:val="%4."/>
      <w:lvlJc w:val="left"/>
      <w:pPr>
        <w:ind w:left="3447" w:hanging="360"/>
      </w:pPr>
    </w:lvl>
    <w:lvl w:ilvl="4" w:tplc="C86A034E" w:tentative="1">
      <w:start w:val="1"/>
      <w:numFmt w:val="lowerLetter"/>
      <w:lvlText w:val="%5."/>
      <w:lvlJc w:val="left"/>
      <w:pPr>
        <w:ind w:left="4167" w:hanging="360"/>
      </w:pPr>
    </w:lvl>
    <w:lvl w:ilvl="5" w:tplc="0310B5EC" w:tentative="1">
      <w:start w:val="1"/>
      <w:numFmt w:val="lowerRoman"/>
      <w:lvlText w:val="%6."/>
      <w:lvlJc w:val="right"/>
      <w:pPr>
        <w:ind w:left="4887" w:hanging="180"/>
      </w:pPr>
    </w:lvl>
    <w:lvl w:ilvl="6" w:tplc="BAC0D92C" w:tentative="1">
      <w:start w:val="1"/>
      <w:numFmt w:val="decimal"/>
      <w:lvlText w:val="%7."/>
      <w:lvlJc w:val="left"/>
      <w:pPr>
        <w:ind w:left="5607" w:hanging="360"/>
      </w:pPr>
    </w:lvl>
    <w:lvl w:ilvl="7" w:tplc="2BD04ACA" w:tentative="1">
      <w:start w:val="1"/>
      <w:numFmt w:val="lowerLetter"/>
      <w:lvlText w:val="%8."/>
      <w:lvlJc w:val="left"/>
      <w:pPr>
        <w:ind w:left="6327" w:hanging="360"/>
      </w:pPr>
    </w:lvl>
    <w:lvl w:ilvl="8" w:tplc="915E2F1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5D24913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0E27D62">
      <w:start w:val="1"/>
      <w:numFmt w:val="lowerLetter"/>
      <w:lvlText w:val="%2."/>
      <w:lvlJc w:val="left"/>
      <w:pPr>
        <w:ind w:left="1365" w:hanging="360"/>
      </w:pPr>
    </w:lvl>
    <w:lvl w:ilvl="2" w:tplc="903E0C3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8023CFE" w:tentative="1">
      <w:start w:val="1"/>
      <w:numFmt w:val="decimal"/>
      <w:lvlText w:val="%4."/>
      <w:lvlJc w:val="left"/>
      <w:pPr>
        <w:ind w:left="2805" w:hanging="360"/>
      </w:pPr>
    </w:lvl>
    <w:lvl w:ilvl="4" w:tplc="4D6EC72E" w:tentative="1">
      <w:start w:val="1"/>
      <w:numFmt w:val="lowerLetter"/>
      <w:lvlText w:val="%5."/>
      <w:lvlJc w:val="left"/>
      <w:pPr>
        <w:ind w:left="3525" w:hanging="360"/>
      </w:pPr>
    </w:lvl>
    <w:lvl w:ilvl="5" w:tplc="E6D28776" w:tentative="1">
      <w:start w:val="1"/>
      <w:numFmt w:val="lowerRoman"/>
      <w:lvlText w:val="%6."/>
      <w:lvlJc w:val="right"/>
      <w:pPr>
        <w:ind w:left="4245" w:hanging="180"/>
      </w:pPr>
    </w:lvl>
    <w:lvl w:ilvl="6" w:tplc="2E5E4E98" w:tentative="1">
      <w:start w:val="1"/>
      <w:numFmt w:val="decimal"/>
      <w:lvlText w:val="%7."/>
      <w:lvlJc w:val="left"/>
      <w:pPr>
        <w:ind w:left="4965" w:hanging="360"/>
      </w:pPr>
    </w:lvl>
    <w:lvl w:ilvl="7" w:tplc="6FC44230" w:tentative="1">
      <w:start w:val="1"/>
      <w:numFmt w:val="lowerLetter"/>
      <w:lvlText w:val="%8."/>
      <w:lvlJc w:val="left"/>
      <w:pPr>
        <w:ind w:left="5685" w:hanging="360"/>
      </w:pPr>
    </w:lvl>
    <w:lvl w:ilvl="8" w:tplc="ADA28BA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87319F6"/>
    <w:multiLevelType w:val="hybridMultilevel"/>
    <w:tmpl w:val="EBC46AA4"/>
    <w:lvl w:ilvl="0" w:tplc="46E2ACD8">
      <w:start w:val="1"/>
      <w:numFmt w:val="decimal"/>
      <w:lvlText w:val="%1."/>
      <w:lvlJc w:val="left"/>
      <w:pPr>
        <w:ind w:left="1287" w:hanging="360"/>
      </w:pPr>
    </w:lvl>
    <w:lvl w:ilvl="1" w:tplc="53D22188" w:tentative="1">
      <w:start w:val="1"/>
      <w:numFmt w:val="lowerLetter"/>
      <w:lvlText w:val="%2."/>
      <w:lvlJc w:val="left"/>
      <w:pPr>
        <w:ind w:left="2007" w:hanging="360"/>
      </w:pPr>
    </w:lvl>
    <w:lvl w:ilvl="2" w:tplc="E3B2C5A0" w:tentative="1">
      <w:start w:val="1"/>
      <w:numFmt w:val="lowerRoman"/>
      <w:lvlText w:val="%3."/>
      <w:lvlJc w:val="right"/>
      <w:pPr>
        <w:ind w:left="2727" w:hanging="180"/>
      </w:pPr>
    </w:lvl>
    <w:lvl w:ilvl="3" w:tplc="4752680A" w:tentative="1">
      <w:start w:val="1"/>
      <w:numFmt w:val="decimal"/>
      <w:lvlText w:val="%4."/>
      <w:lvlJc w:val="left"/>
      <w:pPr>
        <w:ind w:left="3447" w:hanging="360"/>
      </w:pPr>
    </w:lvl>
    <w:lvl w:ilvl="4" w:tplc="C86A034E" w:tentative="1">
      <w:start w:val="1"/>
      <w:numFmt w:val="lowerLetter"/>
      <w:lvlText w:val="%5."/>
      <w:lvlJc w:val="left"/>
      <w:pPr>
        <w:ind w:left="4167" w:hanging="360"/>
      </w:pPr>
    </w:lvl>
    <w:lvl w:ilvl="5" w:tplc="0310B5EC" w:tentative="1">
      <w:start w:val="1"/>
      <w:numFmt w:val="lowerRoman"/>
      <w:lvlText w:val="%6."/>
      <w:lvlJc w:val="right"/>
      <w:pPr>
        <w:ind w:left="4887" w:hanging="180"/>
      </w:pPr>
    </w:lvl>
    <w:lvl w:ilvl="6" w:tplc="BAC0D92C" w:tentative="1">
      <w:start w:val="1"/>
      <w:numFmt w:val="decimal"/>
      <w:lvlText w:val="%7."/>
      <w:lvlJc w:val="left"/>
      <w:pPr>
        <w:ind w:left="5607" w:hanging="360"/>
      </w:pPr>
    </w:lvl>
    <w:lvl w:ilvl="7" w:tplc="2BD04ACA" w:tentative="1">
      <w:start w:val="1"/>
      <w:numFmt w:val="lowerLetter"/>
      <w:lvlText w:val="%8."/>
      <w:lvlJc w:val="left"/>
      <w:pPr>
        <w:ind w:left="6327" w:hanging="360"/>
      </w:pPr>
    </w:lvl>
    <w:lvl w:ilvl="8" w:tplc="915E2F1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C71C3B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DAA20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F2C8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5C35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DFE918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E8A14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AA1E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2BC94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62BE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02C0F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4E010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B06C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ED649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24A0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CADE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EA8A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A456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9418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611E1A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07CF1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F632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6460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5E35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03C73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E46D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603D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2CCB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6792ABAA">
      <w:start w:val="1"/>
      <w:numFmt w:val="upperLetter"/>
      <w:lvlText w:val="%1."/>
      <w:lvlJc w:val="left"/>
      <w:pPr>
        <w:ind w:left="720" w:hanging="360"/>
      </w:pPr>
    </w:lvl>
    <w:lvl w:ilvl="1" w:tplc="21E0E764" w:tentative="1">
      <w:start w:val="1"/>
      <w:numFmt w:val="lowerLetter"/>
      <w:lvlText w:val="%2."/>
      <w:lvlJc w:val="left"/>
      <w:pPr>
        <w:ind w:left="1440" w:hanging="360"/>
      </w:pPr>
    </w:lvl>
    <w:lvl w:ilvl="2" w:tplc="AF469202" w:tentative="1">
      <w:start w:val="1"/>
      <w:numFmt w:val="lowerRoman"/>
      <w:lvlText w:val="%3."/>
      <w:lvlJc w:val="right"/>
      <w:pPr>
        <w:ind w:left="2160" w:hanging="180"/>
      </w:pPr>
    </w:lvl>
    <w:lvl w:ilvl="3" w:tplc="EF60D01A" w:tentative="1">
      <w:start w:val="1"/>
      <w:numFmt w:val="decimal"/>
      <w:lvlText w:val="%4."/>
      <w:lvlJc w:val="left"/>
      <w:pPr>
        <w:ind w:left="2880" w:hanging="360"/>
      </w:pPr>
    </w:lvl>
    <w:lvl w:ilvl="4" w:tplc="FA986722" w:tentative="1">
      <w:start w:val="1"/>
      <w:numFmt w:val="lowerLetter"/>
      <w:lvlText w:val="%5."/>
      <w:lvlJc w:val="left"/>
      <w:pPr>
        <w:ind w:left="3600" w:hanging="360"/>
      </w:pPr>
    </w:lvl>
    <w:lvl w:ilvl="5" w:tplc="E5B87C7C" w:tentative="1">
      <w:start w:val="1"/>
      <w:numFmt w:val="lowerRoman"/>
      <w:lvlText w:val="%6."/>
      <w:lvlJc w:val="right"/>
      <w:pPr>
        <w:ind w:left="4320" w:hanging="180"/>
      </w:pPr>
    </w:lvl>
    <w:lvl w:ilvl="6" w:tplc="0BD68BB0" w:tentative="1">
      <w:start w:val="1"/>
      <w:numFmt w:val="decimal"/>
      <w:lvlText w:val="%7."/>
      <w:lvlJc w:val="left"/>
      <w:pPr>
        <w:ind w:left="5040" w:hanging="360"/>
      </w:pPr>
    </w:lvl>
    <w:lvl w:ilvl="7" w:tplc="5E0C7EBE" w:tentative="1">
      <w:start w:val="1"/>
      <w:numFmt w:val="lowerLetter"/>
      <w:lvlText w:val="%8."/>
      <w:lvlJc w:val="left"/>
      <w:pPr>
        <w:ind w:left="5760" w:hanging="360"/>
      </w:pPr>
    </w:lvl>
    <w:lvl w:ilvl="8" w:tplc="C180EB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3638735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8C20582" w:tentative="1">
      <w:start w:val="1"/>
      <w:numFmt w:val="lowerLetter"/>
      <w:lvlText w:val="%2."/>
      <w:lvlJc w:val="left"/>
      <w:pPr>
        <w:ind w:left="1800" w:hanging="360"/>
      </w:pPr>
    </w:lvl>
    <w:lvl w:ilvl="2" w:tplc="B8E0ED86" w:tentative="1">
      <w:start w:val="1"/>
      <w:numFmt w:val="lowerRoman"/>
      <w:lvlText w:val="%3."/>
      <w:lvlJc w:val="right"/>
      <w:pPr>
        <w:ind w:left="2520" w:hanging="180"/>
      </w:pPr>
    </w:lvl>
    <w:lvl w:ilvl="3" w:tplc="F06056A6" w:tentative="1">
      <w:start w:val="1"/>
      <w:numFmt w:val="decimal"/>
      <w:lvlText w:val="%4."/>
      <w:lvlJc w:val="left"/>
      <w:pPr>
        <w:ind w:left="3240" w:hanging="360"/>
      </w:pPr>
    </w:lvl>
    <w:lvl w:ilvl="4" w:tplc="8760F206" w:tentative="1">
      <w:start w:val="1"/>
      <w:numFmt w:val="lowerLetter"/>
      <w:lvlText w:val="%5."/>
      <w:lvlJc w:val="left"/>
      <w:pPr>
        <w:ind w:left="3960" w:hanging="360"/>
      </w:pPr>
    </w:lvl>
    <w:lvl w:ilvl="5" w:tplc="89BEB45C" w:tentative="1">
      <w:start w:val="1"/>
      <w:numFmt w:val="lowerRoman"/>
      <w:lvlText w:val="%6."/>
      <w:lvlJc w:val="right"/>
      <w:pPr>
        <w:ind w:left="4680" w:hanging="180"/>
      </w:pPr>
    </w:lvl>
    <w:lvl w:ilvl="6" w:tplc="A456220E" w:tentative="1">
      <w:start w:val="1"/>
      <w:numFmt w:val="decimal"/>
      <w:lvlText w:val="%7."/>
      <w:lvlJc w:val="left"/>
      <w:pPr>
        <w:ind w:left="5400" w:hanging="360"/>
      </w:pPr>
    </w:lvl>
    <w:lvl w:ilvl="7" w:tplc="BCC41D04" w:tentative="1">
      <w:start w:val="1"/>
      <w:numFmt w:val="lowerLetter"/>
      <w:lvlText w:val="%8."/>
      <w:lvlJc w:val="left"/>
      <w:pPr>
        <w:ind w:left="6120" w:hanging="360"/>
      </w:pPr>
    </w:lvl>
    <w:lvl w:ilvl="8" w:tplc="95F20A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AD401B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5D6B67A" w:tentative="1">
      <w:start w:val="1"/>
      <w:numFmt w:val="lowerLetter"/>
      <w:lvlText w:val="%2."/>
      <w:lvlJc w:val="left"/>
      <w:pPr>
        <w:ind w:left="1440" w:hanging="360"/>
      </w:pPr>
    </w:lvl>
    <w:lvl w:ilvl="2" w:tplc="1262A8C2" w:tentative="1">
      <w:start w:val="1"/>
      <w:numFmt w:val="lowerRoman"/>
      <w:lvlText w:val="%3."/>
      <w:lvlJc w:val="right"/>
      <w:pPr>
        <w:ind w:left="2160" w:hanging="180"/>
      </w:pPr>
    </w:lvl>
    <w:lvl w:ilvl="3" w:tplc="A8E03D64" w:tentative="1">
      <w:start w:val="1"/>
      <w:numFmt w:val="decimal"/>
      <w:lvlText w:val="%4."/>
      <w:lvlJc w:val="left"/>
      <w:pPr>
        <w:ind w:left="2880" w:hanging="360"/>
      </w:pPr>
    </w:lvl>
    <w:lvl w:ilvl="4" w:tplc="73B08664" w:tentative="1">
      <w:start w:val="1"/>
      <w:numFmt w:val="lowerLetter"/>
      <w:lvlText w:val="%5."/>
      <w:lvlJc w:val="left"/>
      <w:pPr>
        <w:ind w:left="3600" w:hanging="360"/>
      </w:pPr>
    </w:lvl>
    <w:lvl w:ilvl="5" w:tplc="0DDCF258" w:tentative="1">
      <w:start w:val="1"/>
      <w:numFmt w:val="lowerRoman"/>
      <w:lvlText w:val="%6."/>
      <w:lvlJc w:val="right"/>
      <w:pPr>
        <w:ind w:left="4320" w:hanging="180"/>
      </w:pPr>
    </w:lvl>
    <w:lvl w:ilvl="6" w:tplc="C88AD400" w:tentative="1">
      <w:start w:val="1"/>
      <w:numFmt w:val="decimal"/>
      <w:lvlText w:val="%7."/>
      <w:lvlJc w:val="left"/>
      <w:pPr>
        <w:ind w:left="5040" w:hanging="360"/>
      </w:pPr>
    </w:lvl>
    <w:lvl w:ilvl="7" w:tplc="C25CCA6E" w:tentative="1">
      <w:start w:val="1"/>
      <w:numFmt w:val="lowerLetter"/>
      <w:lvlText w:val="%8."/>
      <w:lvlJc w:val="left"/>
      <w:pPr>
        <w:ind w:left="5760" w:hanging="360"/>
      </w:pPr>
    </w:lvl>
    <w:lvl w:ilvl="8" w:tplc="540008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3B188E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1C07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A52CA5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F045D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670D3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C66C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75615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92E72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3CE5D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F86835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59023E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6CC7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4C08C9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5800E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6487F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C626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472AAA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8E05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D1C7E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A26BD4" w:tentative="1">
      <w:start w:val="1"/>
      <w:numFmt w:val="lowerLetter"/>
      <w:lvlText w:val="%2."/>
      <w:lvlJc w:val="left"/>
      <w:pPr>
        <w:ind w:left="1440" w:hanging="360"/>
      </w:pPr>
    </w:lvl>
    <w:lvl w:ilvl="2" w:tplc="05E814F0" w:tentative="1">
      <w:start w:val="1"/>
      <w:numFmt w:val="lowerRoman"/>
      <w:lvlText w:val="%3."/>
      <w:lvlJc w:val="right"/>
      <w:pPr>
        <w:ind w:left="2160" w:hanging="180"/>
      </w:pPr>
    </w:lvl>
    <w:lvl w:ilvl="3" w:tplc="BE569314" w:tentative="1">
      <w:start w:val="1"/>
      <w:numFmt w:val="decimal"/>
      <w:lvlText w:val="%4."/>
      <w:lvlJc w:val="left"/>
      <w:pPr>
        <w:ind w:left="2880" w:hanging="360"/>
      </w:pPr>
    </w:lvl>
    <w:lvl w:ilvl="4" w:tplc="02A834BC" w:tentative="1">
      <w:start w:val="1"/>
      <w:numFmt w:val="lowerLetter"/>
      <w:lvlText w:val="%5."/>
      <w:lvlJc w:val="left"/>
      <w:pPr>
        <w:ind w:left="3600" w:hanging="360"/>
      </w:pPr>
    </w:lvl>
    <w:lvl w:ilvl="5" w:tplc="9320C154" w:tentative="1">
      <w:start w:val="1"/>
      <w:numFmt w:val="lowerRoman"/>
      <w:lvlText w:val="%6."/>
      <w:lvlJc w:val="right"/>
      <w:pPr>
        <w:ind w:left="4320" w:hanging="180"/>
      </w:pPr>
    </w:lvl>
    <w:lvl w:ilvl="6" w:tplc="26329944" w:tentative="1">
      <w:start w:val="1"/>
      <w:numFmt w:val="decimal"/>
      <w:lvlText w:val="%7."/>
      <w:lvlJc w:val="left"/>
      <w:pPr>
        <w:ind w:left="5040" w:hanging="360"/>
      </w:pPr>
    </w:lvl>
    <w:lvl w:ilvl="7" w:tplc="5066D2A2" w:tentative="1">
      <w:start w:val="1"/>
      <w:numFmt w:val="lowerLetter"/>
      <w:lvlText w:val="%8."/>
      <w:lvlJc w:val="left"/>
      <w:pPr>
        <w:ind w:left="5760" w:hanging="360"/>
      </w:pPr>
    </w:lvl>
    <w:lvl w:ilvl="8" w:tplc="1E9CA0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6"/>
  </w:num>
  <w:num w:numId="8">
    <w:abstractNumId w:val="7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10"/>
  </w:num>
  <w:num w:numId="17">
    <w:abstractNumId w:val="4"/>
  </w:num>
  <w:num w:numId="18">
    <w:abstractNumId w:val="22"/>
  </w:num>
  <w:num w:numId="19">
    <w:abstractNumId w:val="17"/>
  </w:num>
  <w:num w:numId="20">
    <w:abstractNumId w:val="2"/>
  </w:num>
  <w:num w:numId="21">
    <w:abstractNumId w:val="3"/>
  </w:num>
  <w:num w:numId="22">
    <w:abstractNumId w:val="9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3A1C"/>
    <w:rsid w:val="000242FB"/>
    <w:rsid w:val="00034C4B"/>
    <w:rsid w:val="00036EED"/>
    <w:rsid w:val="00037629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455F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67CBB"/>
    <w:rsid w:val="001708DD"/>
    <w:rsid w:val="00171CFF"/>
    <w:rsid w:val="001729AA"/>
    <w:rsid w:val="00172F9A"/>
    <w:rsid w:val="00175423"/>
    <w:rsid w:val="001762D2"/>
    <w:rsid w:val="00176674"/>
    <w:rsid w:val="00176C29"/>
    <w:rsid w:val="00181793"/>
    <w:rsid w:val="00183F00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66F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0861"/>
    <w:rsid w:val="00281DF1"/>
    <w:rsid w:val="002824EB"/>
    <w:rsid w:val="00290530"/>
    <w:rsid w:val="002913FA"/>
    <w:rsid w:val="00291DA6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181C"/>
    <w:rsid w:val="002D5616"/>
    <w:rsid w:val="002E351E"/>
    <w:rsid w:val="002E456D"/>
    <w:rsid w:val="002E7D64"/>
    <w:rsid w:val="002F15FD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2C"/>
    <w:rsid w:val="00311B84"/>
    <w:rsid w:val="0031546C"/>
    <w:rsid w:val="00323F2A"/>
    <w:rsid w:val="00330ACF"/>
    <w:rsid w:val="00331037"/>
    <w:rsid w:val="00333487"/>
    <w:rsid w:val="0033715C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802"/>
    <w:rsid w:val="003A1D28"/>
    <w:rsid w:val="003A3D48"/>
    <w:rsid w:val="003B0F37"/>
    <w:rsid w:val="003B0FDA"/>
    <w:rsid w:val="003B4AE9"/>
    <w:rsid w:val="003D0106"/>
    <w:rsid w:val="003D13F5"/>
    <w:rsid w:val="003D167C"/>
    <w:rsid w:val="003D4A28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1758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3703"/>
    <w:rsid w:val="004E6517"/>
    <w:rsid w:val="004F462C"/>
    <w:rsid w:val="00500E47"/>
    <w:rsid w:val="00502F36"/>
    <w:rsid w:val="00504D5D"/>
    <w:rsid w:val="005050BC"/>
    <w:rsid w:val="00511C0E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A83"/>
    <w:rsid w:val="00552B97"/>
    <w:rsid w:val="00553527"/>
    <w:rsid w:val="00554281"/>
    <w:rsid w:val="00554664"/>
    <w:rsid w:val="005566A8"/>
    <w:rsid w:val="005654A7"/>
    <w:rsid w:val="00571B62"/>
    <w:rsid w:val="00572C0B"/>
    <w:rsid w:val="00572C67"/>
    <w:rsid w:val="00572DC4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B10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5EE"/>
    <w:rsid w:val="00694CCB"/>
    <w:rsid w:val="006965C7"/>
    <w:rsid w:val="006A070B"/>
    <w:rsid w:val="006A0A2A"/>
    <w:rsid w:val="006A608C"/>
    <w:rsid w:val="006A6BA1"/>
    <w:rsid w:val="006A6F43"/>
    <w:rsid w:val="006B0207"/>
    <w:rsid w:val="006B2ACB"/>
    <w:rsid w:val="006B5C37"/>
    <w:rsid w:val="006C0018"/>
    <w:rsid w:val="006C1A61"/>
    <w:rsid w:val="006C1C3F"/>
    <w:rsid w:val="006C256B"/>
    <w:rsid w:val="006C4EAA"/>
    <w:rsid w:val="006D76E6"/>
    <w:rsid w:val="006E03F6"/>
    <w:rsid w:val="006E1626"/>
    <w:rsid w:val="006E3BDC"/>
    <w:rsid w:val="006E54FC"/>
    <w:rsid w:val="006E6B79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2174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79BC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121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2D25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1C82"/>
    <w:rsid w:val="008E20E0"/>
    <w:rsid w:val="008E67C9"/>
    <w:rsid w:val="008E727E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770"/>
    <w:rsid w:val="009C2DCE"/>
    <w:rsid w:val="009C32ED"/>
    <w:rsid w:val="009C6051"/>
    <w:rsid w:val="009C64CE"/>
    <w:rsid w:val="009C7084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68CB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70A0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0E35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67F8A"/>
    <w:rsid w:val="00B7041D"/>
    <w:rsid w:val="00B71C27"/>
    <w:rsid w:val="00B723CF"/>
    <w:rsid w:val="00B72937"/>
    <w:rsid w:val="00B73F91"/>
    <w:rsid w:val="00B7674D"/>
    <w:rsid w:val="00B80AEA"/>
    <w:rsid w:val="00B81BD0"/>
    <w:rsid w:val="00B82174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C7D25"/>
    <w:rsid w:val="00BD158E"/>
    <w:rsid w:val="00BD6E8D"/>
    <w:rsid w:val="00BD7CF9"/>
    <w:rsid w:val="00BE3102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26F"/>
    <w:rsid w:val="00C805E8"/>
    <w:rsid w:val="00C82629"/>
    <w:rsid w:val="00C84795"/>
    <w:rsid w:val="00C9389D"/>
    <w:rsid w:val="00C94AE7"/>
    <w:rsid w:val="00C96174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5F1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125F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6621A"/>
    <w:rsid w:val="00D73EF3"/>
    <w:rsid w:val="00D74B5E"/>
    <w:rsid w:val="00D74CD1"/>
    <w:rsid w:val="00D75D40"/>
    <w:rsid w:val="00D779BC"/>
    <w:rsid w:val="00D77C1C"/>
    <w:rsid w:val="00D80DFB"/>
    <w:rsid w:val="00D83F7B"/>
    <w:rsid w:val="00D84D3E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B6346"/>
    <w:rsid w:val="00DC17E6"/>
    <w:rsid w:val="00DD1906"/>
    <w:rsid w:val="00DE0780"/>
    <w:rsid w:val="00DE163B"/>
    <w:rsid w:val="00DE2617"/>
    <w:rsid w:val="00DF2243"/>
    <w:rsid w:val="00DF4443"/>
    <w:rsid w:val="00DF523F"/>
    <w:rsid w:val="00DF6A85"/>
    <w:rsid w:val="00E01264"/>
    <w:rsid w:val="00E01A0F"/>
    <w:rsid w:val="00E044C9"/>
    <w:rsid w:val="00E05189"/>
    <w:rsid w:val="00E06AB5"/>
    <w:rsid w:val="00E0733F"/>
    <w:rsid w:val="00E12B9C"/>
    <w:rsid w:val="00E1792C"/>
    <w:rsid w:val="00E21918"/>
    <w:rsid w:val="00E22447"/>
    <w:rsid w:val="00E259D4"/>
    <w:rsid w:val="00E277A7"/>
    <w:rsid w:val="00E313E1"/>
    <w:rsid w:val="00E32F28"/>
    <w:rsid w:val="00E3519B"/>
    <w:rsid w:val="00E4321A"/>
    <w:rsid w:val="00E4389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1E03"/>
    <w:rsid w:val="00E8493B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4984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A43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670B"/>
    <w:rsid w:val="00F36A2A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1CDF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96CB5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1D29"/>
    <w:rsid w:val="00FE38CD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3EDC7A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E1F3C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E1F3C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E1F3C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E1F3C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E1F3C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E1F3C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E1F3C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E1F3C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AE008C1A0E14E69A5FE508EA914EED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61DE66D-90B6-4357-8945-DF5257222F03}"/>
      </w:docPartPr>
      <w:docPartBody>
        <w:p w:rsidR="00221844" w:rsidRDefault="00671123" w:rsidP="00671123">
          <w:pPr>
            <w:pStyle w:val="FAE008C1A0E14E69A5FE508EA914EED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55FBD4E6FE4B548D1E817C4A42E60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0B1571-FE72-42CE-9837-1B72C2767F92}"/>
      </w:docPartPr>
      <w:docPartBody>
        <w:p w:rsidR="00221844" w:rsidRDefault="00671123" w:rsidP="00671123">
          <w:pPr>
            <w:pStyle w:val="2C55FBD4E6FE4B548D1E817C4A42E60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F0F77"/>
    <w:rsid w:val="00221844"/>
    <w:rsid w:val="002E1F3C"/>
    <w:rsid w:val="004B63A2"/>
    <w:rsid w:val="005C29E7"/>
    <w:rsid w:val="00642FA1"/>
    <w:rsid w:val="006509A0"/>
    <w:rsid w:val="00671123"/>
    <w:rsid w:val="00793CD7"/>
    <w:rsid w:val="00857BC2"/>
    <w:rsid w:val="008E5012"/>
    <w:rsid w:val="00B25D2C"/>
    <w:rsid w:val="00BD5316"/>
    <w:rsid w:val="00D64E73"/>
    <w:rsid w:val="00E22C71"/>
    <w:rsid w:val="00ED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71123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FAE008C1A0E14E69A5FE508EA914EEDC">
    <w:name w:val="FAE008C1A0E14E69A5FE508EA914EEDC"/>
    <w:rsid w:val="00671123"/>
  </w:style>
  <w:style w:type="paragraph" w:customStyle="1" w:styleId="2C55FBD4E6FE4B548D1E817C4A42E60F">
    <w:name w:val="2C55FBD4E6FE4B548D1E817C4A42E60F"/>
    <w:rsid w:val="006711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FC07B-C0A5-46C0-B7ED-18F7DA6A2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1209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14</cp:revision>
  <cp:lastPrinted>2026-07-07T06:58:00Z</cp:lastPrinted>
  <dcterms:created xsi:type="dcterms:W3CDTF">2022-09-21T10:19:00Z</dcterms:created>
  <dcterms:modified xsi:type="dcterms:W3CDTF">2026-07-08T12:39:00Z</dcterms:modified>
</cp:coreProperties>
</file>